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DE45B" w14:textId="687BD794" w:rsidR="00C7047E" w:rsidRDefault="006A280E">
      <w:r>
        <w:t xml:space="preserve">                                                                   </w:t>
      </w:r>
    </w:p>
    <w:p w14:paraId="0E27BFD5" w14:textId="25F707DA" w:rsidR="006A280E" w:rsidRPr="0052381F" w:rsidRDefault="006A280E">
      <w:pPr>
        <w:rPr>
          <w:rFonts w:ascii="Arial" w:hAnsi="Arial" w:cs="Arial"/>
        </w:rPr>
      </w:pPr>
    </w:p>
    <w:p w14:paraId="38680CC4" w14:textId="655C75EA" w:rsidR="006A280E" w:rsidRPr="0052381F" w:rsidRDefault="006A280E" w:rsidP="000628EA">
      <w:pPr>
        <w:spacing w:after="225" w:line="261" w:lineRule="auto"/>
        <w:ind w:right="16"/>
        <w:jc w:val="center"/>
        <w:rPr>
          <w:rFonts w:ascii="Arial" w:eastAsia="Arial" w:hAnsi="Arial" w:cs="Arial"/>
          <w:color w:val="000000" w:themeColor="text1"/>
          <w:lang w:val="fr-BE" w:eastAsia="fr-BE"/>
        </w:rPr>
      </w:pPr>
      <w:r w:rsidRPr="0052381F">
        <w:rPr>
          <w:rFonts w:ascii="Arial" w:eastAsia="Arial" w:hAnsi="Arial" w:cs="Arial"/>
          <w:b/>
          <w:color w:val="000000" w:themeColor="text1"/>
          <w:sz w:val="36"/>
          <w:lang w:val="fr-BE" w:eastAsia="fr-BE"/>
        </w:rPr>
        <w:t>Signes d’alerte</w:t>
      </w:r>
    </w:p>
    <w:p w14:paraId="0005EB52" w14:textId="5F81E8F5" w:rsidR="006A280E" w:rsidRPr="0052381F" w:rsidRDefault="006A280E" w:rsidP="000628EA">
      <w:pPr>
        <w:jc w:val="center"/>
        <w:rPr>
          <w:rFonts w:ascii="Arial" w:hAnsi="Arial" w:cs="Arial"/>
        </w:rPr>
      </w:pPr>
      <w:r w:rsidRPr="0052381F">
        <w:rPr>
          <w:rFonts w:ascii="Arial" w:hAnsi="Arial" w:cs="Arial"/>
          <w:noProof/>
        </w:rPr>
        <w:drawing>
          <wp:inline distT="0" distB="0" distL="0" distR="0" wp14:anchorId="047853B0" wp14:editId="11F3519E">
            <wp:extent cx="1298033" cy="12489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41" cy="125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2EFD9" w14:textId="730E7759" w:rsidR="00331443" w:rsidRPr="0052381F" w:rsidRDefault="00331443" w:rsidP="006A280E">
      <w:pPr>
        <w:rPr>
          <w:rFonts w:ascii="Arial" w:hAnsi="Arial" w:cs="Arial"/>
        </w:rPr>
      </w:pPr>
    </w:p>
    <w:p w14:paraId="621142E6" w14:textId="0D059117" w:rsidR="00331443" w:rsidRPr="0052381F" w:rsidRDefault="00790C81" w:rsidP="006A280E">
      <w:pPr>
        <w:rPr>
          <w:rFonts w:ascii="Arial" w:hAnsi="Arial" w:cs="Arial"/>
        </w:rPr>
      </w:pPr>
      <w:r w:rsidRPr="005238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3121917" wp14:editId="06438A26">
                <wp:simplePos x="0" y="0"/>
                <wp:positionH relativeFrom="column">
                  <wp:posOffset>-5126</wp:posOffset>
                </wp:positionH>
                <wp:positionV relativeFrom="paragraph">
                  <wp:posOffset>136664</wp:posOffset>
                </wp:positionV>
                <wp:extent cx="4359910" cy="2341756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910" cy="234175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4B126" id="Rectangle 7" o:spid="_x0000_s1026" style="position:absolute;margin-left:-.4pt;margin-top:10.75pt;width:343.3pt;height:184.4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" fillcolor="#d9e2f3 [660]" stroked="f" strokeweight="1pt"/>
            </w:pict>
          </mc:Fallback>
        </mc:AlternateContent>
      </w:r>
    </w:p>
    <w:p w14:paraId="3F819CCC" w14:textId="4729313E" w:rsidR="00331443" w:rsidRPr="0052381F" w:rsidRDefault="00331443" w:rsidP="0052381F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Le bébé dort plus de 6h d’affilée plus d’une fois sur 24h </w:t>
      </w:r>
    </w:p>
    <w:p w14:paraId="1252FB68" w14:textId="77777777" w:rsidR="00331443" w:rsidRPr="0052381F" w:rsidRDefault="00331443" w:rsidP="00331443">
      <w:pPr>
        <w:pStyle w:val="Paragraphedeliste"/>
        <w:rPr>
          <w:rFonts w:ascii="Arial" w:hAnsi="Arial" w:cs="Arial"/>
          <w:sz w:val="24"/>
          <w:szCs w:val="24"/>
        </w:rPr>
      </w:pPr>
    </w:p>
    <w:p w14:paraId="215D617B" w14:textId="77777777" w:rsidR="00790C81" w:rsidRPr="0052381F" w:rsidRDefault="00331443" w:rsidP="0052381F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Les urines sont rares et foncées </w:t>
      </w:r>
    </w:p>
    <w:p w14:paraId="1671763D" w14:textId="77777777" w:rsidR="00790C81" w:rsidRPr="0052381F" w:rsidRDefault="00790C81" w:rsidP="00790C81">
      <w:pPr>
        <w:pStyle w:val="Paragraphedeliste"/>
        <w:rPr>
          <w:rFonts w:ascii="Arial" w:hAnsi="Arial" w:cs="Arial"/>
          <w:sz w:val="24"/>
          <w:szCs w:val="24"/>
        </w:rPr>
      </w:pPr>
    </w:p>
    <w:p w14:paraId="5BD441F1" w14:textId="3B720CAF" w:rsidR="00331443" w:rsidRPr="0052381F" w:rsidRDefault="00331443" w:rsidP="0052381F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Il n’a pas beaucoup d’énergie, il est mou, il a le teint pâle                          et un cri faible </w:t>
      </w:r>
    </w:p>
    <w:p w14:paraId="6ADC27CD" w14:textId="77777777" w:rsidR="00331443" w:rsidRPr="0052381F" w:rsidRDefault="00331443" w:rsidP="00331443">
      <w:pPr>
        <w:pStyle w:val="Paragraphedeliste"/>
        <w:rPr>
          <w:rFonts w:ascii="Arial" w:hAnsi="Arial" w:cs="Arial"/>
          <w:sz w:val="24"/>
          <w:szCs w:val="24"/>
        </w:rPr>
      </w:pPr>
    </w:p>
    <w:p w14:paraId="55201320" w14:textId="77777777" w:rsidR="00790C81" w:rsidRPr="0052381F" w:rsidRDefault="00331443" w:rsidP="0052381F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Il est irritable (cri aigu, tonicité exacerbée, inconsolable) </w:t>
      </w:r>
    </w:p>
    <w:p w14:paraId="4A8AA125" w14:textId="77777777" w:rsidR="00790C81" w:rsidRPr="0052381F" w:rsidRDefault="00790C81" w:rsidP="00790C81">
      <w:pPr>
        <w:pStyle w:val="Paragraphedeliste"/>
        <w:rPr>
          <w:rFonts w:ascii="Arial" w:hAnsi="Arial" w:cs="Arial"/>
          <w:sz w:val="24"/>
          <w:szCs w:val="24"/>
        </w:rPr>
      </w:pPr>
    </w:p>
    <w:p w14:paraId="553C1ECB" w14:textId="6FEC3E54" w:rsidR="00331443" w:rsidRPr="0052381F" w:rsidRDefault="00331443" w:rsidP="0052381F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Sa température rectale est supérieure à 37,5°C </w:t>
      </w:r>
    </w:p>
    <w:p w14:paraId="58073E01" w14:textId="77777777" w:rsidR="000628EA" w:rsidRPr="0052381F" w:rsidRDefault="000628EA" w:rsidP="000628EA">
      <w:pPr>
        <w:pStyle w:val="Paragraphedeliste"/>
        <w:rPr>
          <w:rFonts w:ascii="Arial" w:hAnsi="Arial" w:cs="Arial"/>
          <w:sz w:val="24"/>
          <w:szCs w:val="24"/>
        </w:rPr>
      </w:pPr>
    </w:p>
    <w:p w14:paraId="1073EBAB" w14:textId="636352AA" w:rsidR="00331443" w:rsidRPr="0052381F" w:rsidRDefault="00331443" w:rsidP="00331443">
      <w:pPr>
        <w:rPr>
          <w:rFonts w:ascii="Arial" w:hAnsi="Arial" w:cs="Arial"/>
          <w:sz w:val="24"/>
          <w:szCs w:val="24"/>
        </w:rPr>
      </w:pPr>
    </w:p>
    <w:p w14:paraId="74673905" w14:textId="77777777" w:rsidR="0052381F" w:rsidRPr="0052381F" w:rsidRDefault="0052381F" w:rsidP="00331443">
      <w:pPr>
        <w:rPr>
          <w:rFonts w:ascii="Arial" w:hAnsi="Arial" w:cs="Arial"/>
          <w:sz w:val="24"/>
          <w:szCs w:val="24"/>
        </w:rPr>
      </w:pPr>
    </w:p>
    <w:p w14:paraId="08630063" w14:textId="11344876" w:rsidR="00331443" w:rsidRPr="0052381F" w:rsidRDefault="0052381F" w:rsidP="00331443">
      <w:pPr>
        <w:rPr>
          <w:rFonts w:ascii="Arial" w:hAnsi="Arial" w:cs="Arial"/>
          <w:i/>
          <w:sz w:val="18"/>
          <w:szCs w:val="18"/>
        </w:rPr>
      </w:pPr>
      <w:r w:rsidRPr="0052381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A2CACF" wp14:editId="54D4AC99">
            <wp:simplePos x="0" y="0"/>
            <wp:positionH relativeFrom="column">
              <wp:posOffset>294459</wp:posOffset>
            </wp:positionH>
            <wp:positionV relativeFrom="paragraph">
              <wp:posOffset>211363</wp:posOffset>
            </wp:positionV>
            <wp:extent cx="3880624" cy="76124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624" cy="76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81F">
        <w:rPr>
          <w:rFonts w:ascii="Arial" w:hAnsi="Arial" w:cs="Arial"/>
          <w:i/>
          <w:sz w:val="18"/>
          <w:szCs w:val="18"/>
        </w:rPr>
        <w:t xml:space="preserve">Cette fiche a été réalisée par les membres de la </w:t>
      </w:r>
      <w:proofErr w:type="spellStart"/>
      <w:r w:rsidRPr="0052381F">
        <w:rPr>
          <w:rFonts w:ascii="Arial" w:hAnsi="Arial" w:cs="Arial"/>
          <w:i/>
          <w:sz w:val="18"/>
          <w:szCs w:val="18"/>
        </w:rPr>
        <w:t>CoP</w:t>
      </w:r>
      <w:proofErr w:type="spellEnd"/>
      <w:r w:rsidRPr="0052381F">
        <w:rPr>
          <w:rFonts w:ascii="Arial" w:hAnsi="Arial" w:cs="Arial"/>
          <w:i/>
          <w:sz w:val="18"/>
          <w:szCs w:val="18"/>
        </w:rPr>
        <w:t xml:space="preserve"> Lactation dans le cadre du projet </w:t>
      </w:r>
      <w:proofErr w:type="spellStart"/>
      <w:r w:rsidRPr="0052381F">
        <w:rPr>
          <w:rFonts w:ascii="Arial" w:hAnsi="Arial" w:cs="Arial"/>
          <w:b/>
          <w:i/>
          <w:sz w:val="18"/>
          <w:szCs w:val="18"/>
        </w:rPr>
        <w:t>Health</w:t>
      </w:r>
      <w:proofErr w:type="spellEnd"/>
      <w:r w:rsidRPr="0052381F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Pr="0052381F">
        <w:rPr>
          <w:rFonts w:ascii="Arial" w:hAnsi="Arial" w:cs="Arial"/>
          <w:b/>
          <w:i/>
          <w:sz w:val="18"/>
          <w:szCs w:val="18"/>
        </w:rPr>
        <w:t>CoP</w:t>
      </w:r>
      <w:proofErr w:type="spellEnd"/>
    </w:p>
    <w:p w14:paraId="3752042C" w14:textId="2A68CAAE" w:rsidR="00331443" w:rsidRPr="0052381F" w:rsidRDefault="00331443" w:rsidP="00331443">
      <w:pPr>
        <w:jc w:val="center"/>
        <w:rPr>
          <w:rFonts w:ascii="Arial" w:hAnsi="Arial" w:cs="Arial"/>
          <w:sz w:val="24"/>
          <w:szCs w:val="24"/>
        </w:rPr>
      </w:pPr>
    </w:p>
    <w:p w14:paraId="6E3956BB" w14:textId="77777777" w:rsidR="000628EA" w:rsidRPr="0052381F" w:rsidRDefault="000628EA" w:rsidP="00331443">
      <w:pPr>
        <w:jc w:val="center"/>
        <w:rPr>
          <w:rFonts w:ascii="Arial" w:hAnsi="Arial" w:cs="Arial"/>
          <w:sz w:val="24"/>
          <w:szCs w:val="24"/>
        </w:rPr>
      </w:pPr>
    </w:p>
    <w:p w14:paraId="371B6DD4" w14:textId="6D32BC1D" w:rsidR="00331443" w:rsidRPr="0052381F" w:rsidRDefault="00331443" w:rsidP="00331443">
      <w:pPr>
        <w:rPr>
          <w:rFonts w:ascii="Arial" w:hAnsi="Arial" w:cs="Arial"/>
          <w:sz w:val="24"/>
          <w:szCs w:val="24"/>
        </w:rPr>
      </w:pPr>
    </w:p>
    <w:p w14:paraId="4E6783D8" w14:textId="77777777" w:rsidR="00790C81" w:rsidRPr="0052381F" w:rsidRDefault="00790C81" w:rsidP="00331443">
      <w:pPr>
        <w:rPr>
          <w:rFonts w:ascii="Arial" w:hAnsi="Arial" w:cs="Arial"/>
          <w:sz w:val="24"/>
          <w:szCs w:val="24"/>
        </w:rPr>
      </w:pPr>
    </w:p>
    <w:p w14:paraId="6917D844" w14:textId="720A496A" w:rsidR="00790C81" w:rsidRPr="0052381F" w:rsidRDefault="00EF7F29" w:rsidP="00331443">
      <w:pPr>
        <w:ind w:left="142"/>
        <w:rPr>
          <w:rFonts w:ascii="Arial" w:hAnsi="Arial" w:cs="Arial"/>
          <w:b/>
          <w:color w:val="75B808"/>
          <w:sz w:val="52"/>
          <w:szCs w:val="52"/>
        </w:rPr>
      </w:pPr>
      <w:r w:rsidRPr="00C26C72">
        <w:rPr>
          <w:noProof/>
        </w:rPr>
        <w:drawing>
          <wp:anchor distT="0" distB="0" distL="114300" distR="114300" simplePos="0" relativeHeight="251684864" behindDoc="1" locked="0" layoutInCell="1" allowOverlap="1" wp14:anchorId="0712FA3F" wp14:editId="3C56E0E4">
            <wp:simplePos x="0" y="0"/>
            <wp:positionH relativeFrom="column">
              <wp:posOffset>1562735</wp:posOffset>
            </wp:positionH>
            <wp:positionV relativeFrom="paragraph">
              <wp:posOffset>-91440</wp:posOffset>
            </wp:positionV>
            <wp:extent cx="1524000" cy="554854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721E9" w14:textId="36FC8E7E" w:rsidR="00331443" w:rsidRPr="0052381F" w:rsidRDefault="0052381F" w:rsidP="0052381F">
      <w:pPr>
        <w:ind w:left="142"/>
        <w:jc w:val="center"/>
        <w:rPr>
          <w:rFonts w:ascii="Arial" w:hAnsi="Arial" w:cs="Arial"/>
          <w:b/>
          <w:color w:val="1F3864" w:themeColor="accent1" w:themeShade="80"/>
          <w:sz w:val="52"/>
          <w:szCs w:val="52"/>
        </w:rPr>
      </w:pPr>
      <w:r w:rsidRPr="0052381F">
        <w:rPr>
          <w:rFonts w:ascii="Arial" w:hAnsi="Arial" w:cs="Arial"/>
          <w:b/>
          <w:color w:val="1F3864" w:themeColor="accent1" w:themeShade="80"/>
          <w:sz w:val="52"/>
          <w:szCs w:val="52"/>
        </w:rPr>
        <w:t>Une bonne tétée, c’est quoi ?</w:t>
      </w:r>
    </w:p>
    <w:p w14:paraId="2E69ACED" w14:textId="420A599F" w:rsidR="00331443" w:rsidRPr="0052381F" w:rsidRDefault="00331443" w:rsidP="00331443">
      <w:p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221D0899" w14:textId="4E9B1439" w:rsidR="00156FBF" w:rsidRPr="0052381F" w:rsidRDefault="000628EA" w:rsidP="00156FBF">
      <w:pPr>
        <w:jc w:val="center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4366D" wp14:editId="04CB4DBE">
                <wp:simplePos x="0" y="0"/>
                <wp:positionH relativeFrom="column">
                  <wp:posOffset>1064895</wp:posOffset>
                </wp:positionH>
                <wp:positionV relativeFrom="paragraph">
                  <wp:posOffset>2208530</wp:posOffset>
                </wp:positionV>
                <wp:extent cx="2650490" cy="356235"/>
                <wp:effectExtent l="0" t="0" r="381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9AAB0" w14:textId="02AE15E5" w:rsidR="00156FBF" w:rsidRPr="006A08F2" w:rsidRDefault="00000000">
                            <w:pPr>
                              <w:rPr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  <w:hyperlink r:id="rId9" w:history="1">
                              <w:r w:rsidR="006A08F2" w:rsidRPr="006A08F2">
                                <w:rPr>
                                  <w:rStyle w:val="Lienhypertexte"/>
                                  <w:sz w:val="15"/>
                                  <w:szCs w:val="15"/>
                                </w:rPr>
                                <w:t>https://www.health.belgium.be/fr/alimentation/politique-alimentaire/alimentation-et-sante/allaitement-maternel/brochure-sans-texte</w:t>
                              </w:r>
                            </w:hyperlink>
                            <w:r w:rsidR="006A08F2" w:rsidRPr="006A08F2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4366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83.85pt;margin-top:173.9pt;width:208.7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" fillcolor="white [3201]" stroked="f" strokeweight=".5pt">
                <v:textbox>
                  <w:txbxContent>
                    <w:p w14:paraId="3279AAB0" w14:textId="02AE15E5" w:rsidR="00156FBF" w:rsidRPr="006A08F2" w:rsidRDefault="00000000">
                      <w:pPr>
                        <w:rPr>
                          <w:color w:val="7F7F7F" w:themeColor="text1" w:themeTint="80"/>
                          <w:sz w:val="11"/>
                          <w:szCs w:val="11"/>
                        </w:rPr>
                      </w:pPr>
                      <w:hyperlink r:id="rId10" w:history="1">
                        <w:r w:rsidR="006A08F2" w:rsidRPr="006A08F2">
                          <w:rPr>
                            <w:rStyle w:val="Lienhypertexte"/>
                            <w:sz w:val="15"/>
                            <w:szCs w:val="15"/>
                          </w:rPr>
                          <w:t>https://www.health.belgium.be/fr/alimentation/politique-alimentaire/alimentation-et-sante/allaitement-maternel/brochure-sans-texte</w:t>
                        </w:r>
                      </w:hyperlink>
                      <w:r w:rsidR="006A08F2" w:rsidRPr="006A08F2">
                        <w:rPr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6FBF" w:rsidRPr="0052381F">
        <w:rPr>
          <w:rFonts w:ascii="Arial" w:hAnsi="Arial" w:cs="Arial"/>
          <w:noProof/>
        </w:rPr>
        <w:drawing>
          <wp:inline distT="0" distB="0" distL="0" distR="0" wp14:anchorId="3EB70F84" wp14:editId="640B7C84">
            <wp:extent cx="3077737" cy="217001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2536" cy="21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A92E" w14:textId="382DC2E8" w:rsidR="00331443" w:rsidRPr="0052381F" w:rsidRDefault="00331443" w:rsidP="00331443">
      <w:pPr>
        <w:rPr>
          <w:rFonts w:ascii="Arial" w:hAnsi="Arial" w:cs="Arial"/>
          <w:sz w:val="24"/>
          <w:szCs w:val="24"/>
        </w:rPr>
      </w:pPr>
    </w:p>
    <w:p w14:paraId="3419A1AA" w14:textId="6582749C" w:rsidR="000628EA" w:rsidRPr="0052381F" w:rsidRDefault="000628EA" w:rsidP="000628EA">
      <w:pPr>
        <w:pStyle w:val="Paragraphedeliste"/>
        <w:jc w:val="center"/>
        <w:rPr>
          <w:rFonts w:ascii="Arial" w:hAnsi="Arial" w:cs="Arial"/>
          <w:b/>
          <w:bCs/>
          <w:sz w:val="28"/>
          <w:szCs w:val="28"/>
        </w:rPr>
      </w:pPr>
      <w:r w:rsidRPr="0052381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8C07F7A" wp14:editId="45229310">
                <wp:simplePos x="0" y="0"/>
                <wp:positionH relativeFrom="column">
                  <wp:posOffset>213632</wp:posOffset>
                </wp:positionH>
                <wp:positionV relativeFrom="paragraph">
                  <wp:posOffset>130629</wp:posOffset>
                </wp:positionV>
                <wp:extent cx="4170556" cy="240356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556" cy="2403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7C005" id="Rectangle 8" o:spid="_x0000_s1026" style="position:absolute;margin-left:16.8pt;margin-top:10.3pt;width:328.4pt;height:189.2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" fillcolor="#f2f2f2 [3052]" stroked="f" strokeweight="1pt"/>
            </w:pict>
          </mc:Fallback>
        </mc:AlternateContent>
      </w:r>
    </w:p>
    <w:p w14:paraId="6E27DA15" w14:textId="423CDDE6" w:rsidR="00156FBF" w:rsidRPr="0052381F" w:rsidRDefault="00156FBF" w:rsidP="000628EA">
      <w:pPr>
        <w:pStyle w:val="Paragraphedeliste"/>
        <w:jc w:val="center"/>
        <w:rPr>
          <w:rFonts w:ascii="Arial" w:hAnsi="Arial" w:cs="Arial"/>
          <w:b/>
          <w:bCs/>
          <w:sz w:val="28"/>
          <w:szCs w:val="28"/>
        </w:rPr>
      </w:pPr>
      <w:r w:rsidRPr="0052381F">
        <w:rPr>
          <w:rFonts w:ascii="Arial" w:hAnsi="Arial" w:cs="Arial"/>
          <w:b/>
          <w:bCs/>
          <w:sz w:val="28"/>
          <w:szCs w:val="28"/>
        </w:rPr>
        <w:t>Quelques pistes utiles pour</w:t>
      </w:r>
    </w:p>
    <w:p w14:paraId="09E646AD" w14:textId="77777777" w:rsidR="00156FBF" w:rsidRPr="0052381F" w:rsidRDefault="00156FBF" w:rsidP="00156FBF">
      <w:pPr>
        <w:pStyle w:val="Paragraphedeliste"/>
        <w:rPr>
          <w:rFonts w:ascii="Arial" w:hAnsi="Arial" w:cs="Arial"/>
        </w:rPr>
      </w:pPr>
      <w:r w:rsidRPr="0052381F">
        <w:rPr>
          <w:rFonts w:ascii="Arial" w:hAnsi="Arial" w:cs="Arial"/>
        </w:rPr>
        <w:t xml:space="preserve"> </w:t>
      </w:r>
    </w:p>
    <w:p w14:paraId="62322134" w14:textId="77777777" w:rsidR="00156FBF" w:rsidRPr="0052381F" w:rsidRDefault="00156FBF" w:rsidP="00156FBF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 w:rsidRPr="0052381F">
        <w:rPr>
          <w:rFonts w:ascii="Arial" w:hAnsi="Arial" w:cs="Arial"/>
          <w:b/>
          <w:bCs/>
          <w:sz w:val="24"/>
          <w:szCs w:val="24"/>
        </w:rPr>
        <w:t xml:space="preserve">Assurer :   </w:t>
      </w:r>
    </w:p>
    <w:p w14:paraId="3830B73C" w14:textId="71A90E15" w:rsidR="00156FBF" w:rsidRPr="0052381F" w:rsidRDefault="00156FBF" w:rsidP="0052381F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Une alimentation adaptée aux besoins du bébé et à sa croissance </w:t>
      </w:r>
    </w:p>
    <w:p w14:paraId="6C10E1D9" w14:textId="77777777" w:rsidR="00156FBF" w:rsidRPr="0052381F" w:rsidRDefault="00156FBF" w:rsidP="0052381F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Une production de lait suffisante dans le temps </w:t>
      </w:r>
    </w:p>
    <w:p w14:paraId="012622E0" w14:textId="77777777" w:rsidR="00CB7614" w:rsidRPr="0052381F" w:rsidRDefault="00156FBF" w:rsidP="0052381F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Des tétées confortables </w:t>
      </w:r>
    </w:p>
    <w:p w14:paraId="31296673" w14:textId="38C88F16" w:rsidR="00156FBF" w:rsidRPr="0052381F" w:rsidRDefault="00156FBF" w:rsidP="0052381F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Le lien affectif et le bien-être de toute la famille </w:t>
      </w:r>
    </w:p>
    <w:p w14:paraId="1C4C0845" w14:textId="77777777" w:rsidR="00156FBF" w:rsidRPr="0052381F" w:rsidRDefault="00156FBF" w:rsidP="00156FBF">
      <w:pPr>
        <w:pStyle w:val="Paragraphedeliste"/>
        <w:rPr>
          <w:rFonts w:ascii="Arial" w:hAnsi="Arial" w:cs="Arial"/>
          <w:sz w:val="24"/>
          <w:szCs w:val="24"/>
        </w:rPr>
      </w:pPr>
    </w:p>
    <w:p w14:paraId="2BE60547" w14:textId="77777777" w:rsidR="00156FBF" w:rsidRPr="0052381F" w:rsidRDefault="00156FBF" w:rsidP="00156FBF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 w:rsidRPr="0052381F">
        <w:rPr>
          <w:rFonts w:ascii="Arial" w:hAnsi="Arial" w:cs="Arial"/>
          <w:b/>
          <w:bCs/>
          <w:sz w:val="24"/>
          <w:szCs w:val="24"/>
        </w:rPr>
        <w:t xml:space="preserve">Éviter : </w:t>
      </w:r>
    </w:p>
    <w:p w14:paraId="5FA58C68" w14:textId="7F87AFE5" w:rsidR="006A280E" w:rsidRPr="0052381F" w:rsidRDefault="00156FBF" w:rsidP="0052381F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>Des complications mammaires</w:t>
      </w:r>
    </w:p>
    <w:p w14:paraId="753542CE" w14:textId="3DF0C5A8" w:rsidR="006A280E" w:rsidRPr="0052381F" w:rsidRDefault="006A280E">
      <w:pPr>
        <w:rPr>
          <w:rFonts w:ascii="Arial" w:hAnsi="Arial" w:cs="Arial"/>
        </w:rPr>
      </w:pPr>
    </w:p>
    <w:p w14:paraId="58DB9DA3" w14:textId="7C3B6DB9" w:rsidR="006A280E" w:rsidRPr="0052381F" w:rsidRDefault="006A280E">
      <w:pPr>
        <w:rPr>
          <w:rFonts w:ascii="Arial" w:hAnsi="Arial" w:cs="Arial"/>
        </w:rPr>
      </w:pPr>
    </w:p>
    <w:p w14:paraId="0EED478C" w14:textId="3FDE8AB8" w:rsidR="006A280E" w:rsidRPr="0052381F" w:rsidRDefault="006A280E">
      <w:pPr>
        <w:rPr>
          <w:rFonts w:ascii="Arial" w:hAnsi="Arial" w:cs="Arial"/>
        </w:rPr>
      </w:pPr>
    </w:p>
    <w:p w14:paraId="32A5EBB7" w14:textId="77777777" w:rsidR="000628EA" w:rsidRPr="0052381F" w:rsidRDefault="000628EA" w:rsidP="000628EA">
      <w:pPr>
        <w:spacing w:after="0" w:line="261" w:lineRule="auto"/>
        <w:ind w:left="-5" w:right="16" w:hanging="10"/>
        <w:jc w:val="center"/>
        <w:rPr>
          <w:rFonts w:ascii="Arial" w:hAnsi="Arial" w:cs="Arial"/>
          <w:b/>
          <w:sz w:val="36"/>
        </w:rPr>
      </w:pPr>
    </w:p>
    <w:p w14:paraId="7A8B71AE" w14:textId="77777777" w:rsidR="000628EA" w:rsidRPr="0052381F" w:rsidRDefault="000628EA" w:rsidP="000628EA">
      <w:pPr>
        <w:spacing w:after="0" w:line="261" w:lineRule="auto"/>
        <w:ind w:left="-5" w:right="16" w:hanging="10"/>
        <w:jc w:val="center"/>
        <w:rPr>
          <w:rFonts w:ascii="Arial" w:hAnsi="Arial" w:cs="Arial"/>
          <w:b/>
          <w:sz w:val="36"/>
        </w:rPr>
      </w:pPr>
    </w:p>
    <w:p w14:paraId="774F6CD2" w14:textId="32AB8EA0" w:rsidR="00CB7614" w:rsidRPr="0052381F" w:rsidRDefault="00CB7614" w:rsidP="000628EA">
      <w:pPr>
        <w:spacing w:after="0" w:line="261" w:lineRule="auto"/>
        <w:ind w:left="-5" w:right="16" w:hanging="10"/>
        <w:jc w:val="center"/>
        <w:rPr>
          <w:rFonts w:ascii="Arial" w:hAnsi="Arial" w:cs="Arial"/>
          <w:b/>
          <w:sz w:val="36"/>
        </w:rPr>
      </w:pPr>
      <w:r w:rsidRPr="0052381F">
        <w:rPr>
          <w:rFonts w:ascii="Arial" w:hAnsi="Arial" w:cs="Arial"/>
          <w:b/>
          <w:sz w:val="36"/>
        </w:rPr>
        <w:t>Bébé est-il prêt à téter ?</w:t>
      </w:r>
    </w:p>
    <w:p w14:paraId="577C8BE9" w14:textId="225090B7" w:rsidR="006A280E" w:rsidRPr="0052381F" w:rsidRDefault="006A280E">
      <w:pPr>
        <w:rPr>
          <w:rFonts w:ascii="Arial" w:hAnsi="Arial" w:cs="Arial"/>
        </w:rPr>
      </w:pPr>
    </w:p>
    <w:p w14:paraId="07CC9007" w14:textId="5CE66C82" w:rsidR="000628EA" w:rsidRPr="0052381F" w:rsidRDefault="000628EA">
      <w:pPr>
        <w:rPr>
          <w:rFonts w:ascii="Arial" w:hAnsi="Arial" w:cs="Arial"/>
        </w:rPr>
      </w:pPr>
      <w:r w:rsidRPr="0052381F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403E2691" wp14:editId="373F85E9">
            <wp:simplePos x="0" y="0"/>
            <wp:positionH relativeFrom="column">
              <wp:posOffset>819947</wp:posOffset>
            </wp:positionH>
            <wp:positionV relativeFrom="paragraph">
              <wp:posOffset>39989</wp:posOffset>
            </wp:positionV>
            <wp:extent cx="3017520" cy="4229962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22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45E72" w14:textId="2A55E559" w:rsidR="000628EA" w:rsidRPr="0052381F" w:rsidRDefault="000628EA">
      <w:pPr>
        <w:rPr>
          <w:rFonts w:ascii="Arial" w:hAnsi="Arial" w:cs="Arial"/>
        </w:rPr>
      </w:pPr>
    </w:p>
    <w:p w14:paraId="454F5AA6" w14:textId="38D23590" w:rsidR="000628EA" w:rsidRPr="0052381F" w:rsidRDefault="000628EA">
      <w:pPr>
        <w:rPr>
          <w:rFonts w:ascii="Arial" w:hAnsi="Arial" w:cs="Arial"/>
        </w:rPr>
      </w:pPr>
    </w:p>
    <w:p w14:paraId="36BE2927" w14:textId="383D7C7C" w:rsidR="000628EA" w:rsidRPr="0052381F" w:rsidRDefault="000628EA">
      <w:pPr>
        <w:rPr>
          <w:rFonts w:ascii="Arial" w:hAnsi="Arial" w:cs="Arial"/>
        </w:rPr>
      </w:pPr>
    </w:p>
    <w:p w14:paraId="29DD672E" w14:textId="76D400CE" w:rsidR="000628EA" w:rsidRPr="0052381F" w:rsidRDefault="000628EA">
      <w:pPr>
        <w:rPr>
          <w:rFonts w:ascii="Arial" w:hAnsi="Arial" w:cs="Arial"/>
        </w:rPr>
      </w:pPr>
    </w:p>
    <w:p w14:paraId="0C79D6DD" w14:textId="393494B5" w:rsidR="000628EA" w:rsidRPr="0052381F" w:rsidRDefault="000628EA">
      <w:pPr>
        <w:rPr>
          <w:rFonts w:ascii="Arial" w:hAnsi="Arial" w:cs="Arial"/>
        </w:rPr>
      </w:pPr>
    </w:p>
    <w:p w14:paraId="3139B4FA" w14:textId="0EDDA11B" w:rsidR="000628EA" w:rsidRPr="0052381F" w:rsidRDefault="000628EA">
      <w:pPr>
        <w:rPr>
          <w:rFonts w:ascii="Arial" w:hAnsi="Arial" w:cs="Arial"/>
        </w:rPr>
      </w:pPr>
    </w:p>
    <w:p w14:paraId="677A2F2B" w14:textId="470DABB9" w:rsidR="000628EA" w:rsidRPr="0052381F" w:rsidRDefault="000628EA">
      <w:pPr>
        <w:rPr>
          <w:rFonts w:ascii="Arial" w:hAnsi="Arial" w:cs="Arial"/>
        </w:rPr>
      </w:pPr>
    </w:p>
    <w:p w14:paraId="7281A3F5" w14:textId="727BE057" w:rsidR="000628EA" w:rsidRPr="0052381F" w:rsidRDefault="000628EA">
      <w:pPr>
        <w:rPr>
          <w:rFonts w:ascii="Arial" w:hAnsi="Arial" w:cs="Arial"/>
        </w:rPr>
      </w:pPr>
    </w:p>
    <w:p w14:paraId="155A7101" w14:textId="77777777" w:rsidR="000628EA" w:rsidRPr="0052381F" w:rsidRDefault="000628EA">
      <w:pPr>
        <w:rPr>
          <w:rFonts w:ascii="Arial" w:hAnsi="Arial" w:cs="Arial"/>
        </w:rPr>
      </w:pPr>
    </w:p>
    <w:p w14:paraId="7FEA0FCA" w14:textId="516CA840" w:rsidR="000628EA" w:rsidRPr="0052381F" w:rsidRDefault="000628EA">
      <w:pPr>
        <w:rPr>
          <w:rFonts w:ascii="Arial" w:hAnsi="Arial" w:cs="Arial"/>
        </w:rPr>
      </w:pPr>
    </w:p>
    <w:p w14:paraId="507F806E" w14:textId="49ADEF88" w:rsidR="000628EA" w:rsidRPr="0052381F" w:rsidRDefault="000628EA">
      <w:pPr>
        <w:rPr>
          <w:rFonts w:ascii="Arial" w:hAnsi="Arial" w:cs="Arial"/>
        </w:rPr>
      </w:pPr>
    </w:p>
    <w:p w14:paraId="30CB08C7" w14:textId="781C81FF" w:rsidR="000628EA" w:rsidRPr="0052381F" w:rsidRDefault="000628EA">
      <w:pPr>
        <w:rPr>
          <w:rFonts w:ascii="Arial" w:hAnsi="Arial" w:cs="Arial"/>
        </w:rPr>
      </w:pPr>
    </w:p>
    <w:p w14:paraId="78B40D51" w14:textId="40141AFA" w:rsidR="000628EA" w:rsidRPr="0052381F" w:rsidRDefault="000628EA">
      <w:pPr>
        <w:rPr>
          <w:rFonts w:ascii="Arial" w:hAnsi="Arial" w:cs="Arial"/>
        </w:rPr>
      </w:pPr>
    </w:p>
    <w:p w14:paraId="60E4DBC8" w14:textId="7B901E93" w:rsidR="00CB7614" w:rsidRPr="0052381F" w:rsidRDefault="00CB7614">
      <w:pPr>
        <w:rPr>
          <w:rFonts w:ascii="Arial" w:hAnsi="Arial" w:cs="Arial"/>
        </w:rPr>
      </w:pPr>
    </w:p>
    <w:p w14:paraId="6B5B7952" w14:textId="34EC0B7F" w:rsidR="006A280E" w:rsidRPr="0052381F" w:rsidRDefault="000628EA">
      <w:pPr>
        <w:rPr>
          <w:rFonts w:ascii="Arial" w:hAnsi="Arial" w:cs="Arial"/>
        </w:rPr>
      </w:pPr>
      <w:r w:rsidRPr="005238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750F607" wp14:editId="1ED6FB94">
                <wp:simplePos x="0" y="0"/>
                <wp:positionH relativeFrom="column">
                  <wp:posOffset>870404</wp:posOffset>
                </wp:positionH>
                <wp:positionV relativeFrom="paragraph">
                  <wp:posOffset>270329</wp:posOffset>
                </wp:positionV>
                <wp:extent cx="2966085" cy="966197"/>
                <wp:effectExtent l="0" t="0" r="571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85" cy="96619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F5D37" id="Rectangle 9" o:spid="_x0000_s1026" style="position:absolute;margin-left:68.55pt;margin-top:21.3pt;width:233.55pt;height:76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" fillcolor="#e7e6e6 [3214]" stroked="f" strokeweight="1pt"/>
            </w:pict>
          </mc:Fallback>
        </mc:AlternateContent>
      </w:r>
    </w:p>
    <w:p w14:paraId="5059C8CF" w14:textId="45BCC793" w:rsidR="00CB7614" w:rsidRPr="0052381F" w:rsidRDefault="00CB7614" w:rsidP="000628EA">
      <w:pPr>
        <w:keepNext/>
        <w:keepLines/>
        <w:spacing w:after="65"/>
        <w:ind w:left="-5" w:hanging="10"/>
        <w:jc w:val="center"/>
        <w:outlineLvl w:val="0"/>
        <w:rPr>
          <w:rFonts w:ascii="Arial" w:eastAsia="Arial" w:hAnsi="Arial" w:cs="Arial"/>
          <w:b/>
          <w:bCs/>
          <w:color w:val="1F3864" w:themeColor="accent1" w:themeShade="80"/>
          <w:lang w:val="fr-BE" w:eastAsia="fr-BE"/>
        </w:rPr>
      </w:pPr>
      <w:r w:rsidRPr="0052381F">
        <w:rPr>
          <w:rFonts w:ascii="Arial" w:eastAsia="Arial" w:hAnsi="Arial" w:cs="Arial"/>
          <w:b/>
          <w:bCs/>
          <w:color w:val="1F3864" w:themeColor="accent1" w:themeShade="80"/>
          <w:sz w:val="28"/>
          <w:lang w:val="fr-BE" w:eastAsia="fr-BE"/>
        </w:rPr>
        <w:t>En savoir plus</w:t>
      </w:r>
    </w:p>
    <w:p w14:paraId="4E52E911" w14:textId="3A9745FC" w:rsidR="00CB7614" w:rsidRPr="0052381F" w:rsidRDefault="00CB7614" w:rsidP="000628EA">
      <w:pPr>
        <w:spacing w:after="0" w:line="218" w:lineRule="auto"/>
        <w:jc w:val="center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fr-BE" w:eastAsia="fr-BE"/>
        </w:rPr>
      </w:pPr>
      <w:r w:rsidRPr="0052381F">
        <w:rPr>
          <w:rFonts w:ascii="Arial" w:eastAsia="Arial" w:hAnsi="Arial" w:cs="Arial"/>
          <w:i/>
          <w:color w:val="000000" w:themeColor="text1"/>
          <w:sz w:val="24"/>
          <w:szCs w:val="24"/>
          <w:lang w:val="fr-BE" w:eastAsia="fr-BE"/>
        </w:rPr>
        <w:t xml:space="preserve">Éviter d’allaiter lors des pleurs                                                                             car le bébé a les mâchoires serrées                                                                     et la langue au palais.                                                                                                </w:t>
      </w:r>
      <w:r w:rsidRPr="0052381F">
        <w:rPr>
          <w:rFonts w:ascii="Arial" w:eastAsia="Arial" w:hAnsi="Arial" w:cs="Arial"/>
          <w:b/>
          <w:bCs/>
          <w:i/>
          <w:color w:val="000000" w:themeColor="text1"/>
          <w:sz w:val="24"/>
          <w:szCs w:val="24"/>
          <w:lang w:val="fr-BE" w:eastAsia="fr-BE"/>
        </w:rPr>
        <w:t>Il n’est pas prêt à téter.</w:t>
      </w:r>
    </w:p>
    <w:p w14:paraId="2781C6E4" w14:textId="38B7EBC6" w:rsidR="00086BD0" w:rsidRPr="0052381F" w:rsidRDefault="00086BD0" w:rsidP="000628EA">
      <w:pPr>
        <w:spacing w:after="0" w:line="218" w:lineRule="auto"/>
        <w:jc w:val="center"/>
        <w:rPr>
          <w:rFonts w:ascii="Arial" w:eastAsia="Arial" w:hAnsi="Arial" w:cs="Arial"/>
          <w:b/>
          <w:bCs/>
          <w:color w:val="606060"/>
          <w:sz w:val="24"/>
          <w:szCs w:val="24"/>
          <w:lang w:val="fr-BE" w:eastAsia="fr-BE"/>
        </w:rPr>
      </w:pPr>
    </w:p>
    <w:p w14:paraId="02DCE7B2" w14:textId="6FB14631" w:rsidR="00086BD0" w:rsidRPr="0052381F" w:rsidRDefault="00086BD0" w:rsidP="00CB7614">
      <w:pPr>
        <w:spacing w:after="0" w:line="218" w:lineRule="auto"/>
        <w:rPr>
          <w:rFonts w:ascii="Arial" w:eastAsia="Arial" w:hAnsi="Arial" w:cs="Arial"/>
          <w:b/>
          <w:bCs/>
          <w:color w:val="606060"/>
          <w:sz w:val="24"/>
          <w:szCs w:val="24"/>
          <w:lang w:val="fr-BE" w:eastAsia="fr-BE"/>
        </w:rPr>
      </w:pPr>
    </w:p>
    <w:p w14:paraId="7EDEBE49" w14:textId="4236EA6F" w:rsidR="00086BD0" w:rsidRPr="0052381F" w:rsidRDefault="00086BD0" w:rsidP="00CB7614">
      <w:pPr>
        <w:spacing w:after="0" w:line="218" w:lineRule="auto"/>
        <w:rPr>
          <w:rFonts w:ascii="Arial" w:eastAsia="Arial" w:hAnsi="Arial" w:cs="Arial"/>
          <w:b/>
          <w:bCs/>
          <w:color w:val="606060"/>
          <w:sz w:val="24"/>
          <w:szCs w:val="24"/>
          <w:lang w:val="fr-BE" w:eastAsia="fr-BE"/>
        </w:rPr>
      </w:pPr>
    </w:p>
    <w:p w14:paraId="4FCC7E2A" w14:textId="7310E2ED" w:rsidR="00086BD0" w:rsidRPr="0052381F" w:rsidRDefault="00086BD0" w:rsidP="00CB7614">
      <w:pPr>
        <w:spacing w:after="0" w:line="218" w:lineRule="auto"/>
        <w:rPr>
          <w:rFonts w:ascii="Arial" w:eastAsia="Arial" w:hAnsi="Arial" w:cs="Arial"/>
          <w:b/>
          <w:bCs/>
          <w:color w:val="606060"/>
          <w:sz w:val="24"/>
          <w:szCs w:val="24"/>
          <w:lang w:val="fr-BE" w:eastAsia="fr-BE"/>
        </w:rPr>
      </w:pPr>
    </w:p>
    <w:p w14:paraId="69DE9DD9" w14:textId="574D14DB" w:rsidR="00086BD0" w:rsidRPr="0052381F" w:rsidRDefault="00086BD0" w:rsidP="00CB7614">
      <w:pPr>
        <w:spacing w:after="0" w:line="218" w:lineRule="auto"/>
        <w:rPr>
          <w:rFonts w:ascii="Arial" w:eastAsia="Arial" w:hAnsi="Arial" w:cs="Arial"/>
          <w:b/>
          <w:bCs/>
          <w:color w:val="606060"/>
          <w:sz w:val="24"/>
          <w:szCs w:val="24"/>
          <w:lang w:val="fr-BE" w:eastAsia="fr-BE"/>
        </w:rPr>
      </w:pPr>
      <w:r w:rsidRPr="0052381F">
        <w:rPr>
          <w:rFonts w:ascii="Arial" w:eastAsia="Arial" w:hAnsi="Arial" w:cs="Arial"/>
          <w:b/>
          <w:bCs/>
          <w:color w:val="606060"/>
          <w:sz w:val="24"/>
          <w:szCs w:val="24"/>
          <w:lang w:val="fr-BE" w:eastAsia="fr-BE"/>
        </w:rPr>
        <w:br/>
      </w:r>
    </w:p>
    <w:p w14:paraId="475DF19E" w14:textId="77535CE2" w:rsidR="00A5347E" w:rsidRPr="0052381F" w:rsidRDefault="00587099" w:rsidP="000628EA">
      <w:pPr>
        <w:spacing w:after="0" w:line="261" w:lineRule="auto"/>
        <w:ind w:left="-5" w:right="16" w:hanging="10"/>
        <w:jc w:val="center"/>
        <w:rPr>
          <w:rFonts w:ascii="Arial" w:hAnsi="Arial" w:cs="Arial"/>
          <w:b/>
          <w:sz w:val="36"/>
        </w:rPr>
      </w:pPr>
      <w:r w:rsidRPr="0052381F">
        <w:rPr>
          <w:rFonts w:ascii="Arial" w:hAnsi="Arial" w:cs="Arial"/>
          <w:b/>
          <w:sz w:val="36"/>
        </w:rPr>
        <w:t>SUCCES</w:t>
      </w:r>
    </w:p>
    <w:p w14:paraId="4CD4A24A" w14:textId="77777777" w:rsidR="00587099" w:rsidRPr="0052381F" w:rsidRDefault="00587099" w:rsidP="00086BD0">
      <w:pPr>
        <w:spacing w:after="0" w:line="261" w:lineRule="auto"/>
        <w:ind w:left="-5" w:right="16" w:hanging="10"/>
        <w:rPr>
          <w:rFonts w:ascii="Arial" w:hAnsi="Arial" w:cs="Arial"/>
          <w:b/>
          <w:sz w:val="36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1659"/>
        <w:gridCol w:w="1822"/>
        <w:gridCol w:w="1823"/>
        <w:gridCol w:w="1697"/>
      </w:tblGrid>
      <w:tr w:rsidR="00790C81" w:rsidRPr="0052381F" w14:paraId="64854EE8" w14:textId="77777777" w:rsidTr="00790C81">
        <w:tc>
          <w:tcPr>
            <w:tcW w:w="1543" w:type="dxa"/>
            <w:shd w:val="clear" w:color="auto" w:fill="F2F2F2" w:themeFill="background1" w:themeFillShade="F2"/>
            <w:vAlign w:val="center"/>
          </w:tcPr>
          <w:p w14:paraId="0F2127D7" w14:textId="64EA7D09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</w:rPr>
              <w:t>Points d’observation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06022C2A" w14:textId="12CBA674" w:rsidR="00790C81" w:rsidRPr="0052381F" w:rsidRDefault="00790C81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70AD47" w:themeColor="accent6"/>
              </w:rPr>
            </w:pPr>
            <w:r w:rsidRPr="0052381F">
              <w:rPr>
                <w:rFonts w:ascii="Arial" w:hAnsi="Arial" w:cs="Arial"/>
                <w:b/>
                <w:bCs/>
                <w:color w:val="70AD47"/>
              </w:rPr>
              <w:t>Satisfaisant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1C64FE8F" w14:textId="29BD5E00" w:rsidR="00790C81" w:rsidRPr="0052381F" w:rsidRDefault="00790C81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C000" w:themeColor="accent4"/>
              </w:rPr>
            </w:pPr>
            <w:r w:rsidRPr="0052381F">
              <w:rPr>
                <w:rFonts w:ascii="Arial" w:hAnsi="Arial" w:cs="Arial"/>
                <w:b/>
                <w:bCs/>
                <w:color w:val="FFC000"/>
              </w:rPr>
              <w:t>À surveiller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6986695F" w14:textId="60CBDFC5" w:rsidR="00790C81" w:rsidRPr="0052381F" w:rsidRDefault="00790C81" w:rsidP="00790C8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Inquiétant</w:t>
            </w:r>
          </w:p>
        </w:tc>
      </w:tr>
      <w:tr w:rsidR="00790C81" w:rsidRPr="0052381F" w14:paraId="54C9BCFE" w14:textId="77777777" w:rsidTr="00790C81">
        <w:trPr>
          <w:trHeight w:val="1390"/>
        </w:trPr>
        <w:tc>
          <w:tcPr>
            <w:tcW w:w="1543" w:type="dxa"/>
            <w:shd w:val="clear" w:color="auto" w:fill="F2F2F2" w:themeFill="background1" w:themeFillShade="F2"/>
          </w:tcPr>
          <w:p w14:paraId="43B8D372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</w:t>
            </w: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elles/24h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249482D9" w14:textId="77777777" w:rsidR="00790C81" w:rsidRPr="0052381F" w:rsidRDefault="00790C81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52381F">
              <w:rPr>
                <w:rFonts w:ascii="Arial" w:hAnsi="Arial" w:cs="Arial"/>
                <w:color w:val="000000" w:themeColor="text1"/>
              </w:rPr>
              <w:t>1 tétée = 1 selle</w:t>
            </w:r>
            <w:r w:rsidRPr="0052381F">
              <w:rPr>
                <w:rFonts w:ascii="Arial" w:hAnsi="Arial" w:cs="Arial"/>
                <w:color w:val="000000" w:themeColor="text1"/>
              </w:rPr>
              <w:br/>
              <w:t>Jaune or</w:t>
            </w:r>
            <w:r w:rsidRPr="0052381F">
              <w:rPr>
                <w:rFonts w:ascii="Arial" w:hAnsi="Arial" w:cs="Arial"/>
                <w:color w:val="000000" w:themeColor="text1"/>
              </w:rPr>
              <w:br/>
              <w:t>Liquides</w:t>
            </w:r>
          </w:p>
          <w:p w14:paraId="706C8EC7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Grumeleuses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FAE613B" w14:textId="6CE3093D" w:rsidR="00790C81" w:rsidRPr="0052381F" w:rsidRDefault="00790C81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52381F">
              <w:rPr>
                <w:rFonts w:ascii="Arial" w:hAnsi="Arial" w:cs="Arial"/>
                <w:color w:val="000000" w:themeColor="text1"/>
              </w:rPr>
              <w:t>2 selles par jour</w:t>
            </w:r>
            <w:r w:rsidRPr="0052381F">
              <w:rPr>
                <w:rFonts w:ascii="Arial" w:hAnsi="Arial" w:cs="Arial"/>
                <w:color w:val="000000" w:themeColor="text1"/>
              </w:rPr>
              <w:br/>
              <w:t>Vertes</w:t>
            </w:r>
          </w:p>
          <w:p w14:paraId="2FD4CE81" w14:textId="77777777" w:rsidR="00790C81" w:rsidRPr="0052381F" w:rsidRDefault="00790C81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52381F">
              <w:rPr>
                <w:rFonts w:ascii="Arial" w:hAnsi="Arial" w:cs="Arial"/>
                <w:color w:val="000000" w:themeColor="text1"/>
              </w:rPr>
              <w:t>Mousseuses</w:t>
            </w:r>
          </w:p>
          <w:p w14:paraId="1202FBF0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1787EE32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Pas de selles</w:t>
            </w:r>
          </w:p>
        </w:tc>
      </w:tr>
      <w:tr w:rsidR="00790C81" w:rsidRPr="0052381F" w14:paraId="2279142C" w14:textId="77777777" w:rsidTr="00790C81">
        <w:tc>
          <w:tcPr>
            <w:tcW w:w="1543" w:type="dxa"/>
            <w:shd w:val="clear" w:color="auto" w:fill="F2F2F2" w:themeFill="background1" w:themeFillShade="F2"/>
          </w:tcPr>
          <w:p w14:paraId="5A644B64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</w:t>
            </w: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rines/24h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54AD237A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5-6 </w:t>
            </w: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Claires </w:t>
            </w: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Poids d’un œuf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1136EB98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Moins de 5</w:t>
            </w: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Foncées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02F8EBC2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Peu ou pas d’urines</w:t>
            </w:r>
          </w:p>
        </w:tc>
      </w:tr>
      <w:tr w:rsidR="00790C81" w:rsidRPr="0052381F" w14:paraId="6B87FE19" w14:textId="77777777" w:rsidTr="00790C81">
        <w:tc>
          <w:tcPr>
            <w:tcW w:w="1543" w:type="dxa"/>
            <w:shd w:val="clear" w:color="auto" w:fill="F2F2F2" w:themeFill="background1" w:themeFillShade="F2"/>
          </w:tcPr>
          <w:p w14:paraId="1A079349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</w:t>
            </w: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oloration de la peau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2FAA23F3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Rosée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D31DF3F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Pâle ou jaune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6D4E2FAD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Bleutée</w:t>
            </w:r>
          </w:p>
        </w:tc>
      </w:tr>
      <w:tr w:rsidR="00790C81" w:rsidRPr="0052381F" w14:paraId="4FADE91E" w14:textId="77777777" w:rsidTr="00790C81">
        <w:tc>
          <w:tcPr>
            <w:tcW w:w="1543" w:type="dxa"/>
            <w:shd w:val="clear" w:color="auto" w:fill="F2F2F2" w:themeFill="background1" w:themeFillShade="F2"/>
          </w:tcPr>
          <w:p w14:paraId="5B2C07D5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</w:t>
            </w: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ri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43354EDF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Franc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F1F8857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Faible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7BE6ED0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Gémissement</w:t>
            </w:r>
          </w:p>
        </w:tc>
      </w:tr>
      <w:tr w:rsidR="00790C81" w:rsidRPr="0052381F" w14:paraId="6B979230" w14:textId="77777777" w:rsidTr="00790C81">
        <w:tc>
          <w:tcPr>
            <w:tcW w:w="1543" w:type="dxa"/>
            <w:shd w:val="clear" w:color="auto" w:fill="F2F2F2" w:themeFill="background1" w:themeFillShade="F2"/>
          </w:tcPr>
          <w:p w14:paraId="5DD50FA5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É</w:t>
            </w: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veil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51C60E6C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Spontané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6242B23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À la stimulation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497B8C1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Difficile à éveiller</w:t>
            </w:r>
          </w:p>
        </w:tc>
      </w:tr>
      <w:tr w:rsidR="00790C81" w:rsidRPr="0052381F" w14:paraId="68A59423" w14:textId="77777777" w:rsidTr="00790C81">
        <w:tc>
          <w:tcPr>
            <w:tcW w:w="1543" w:type="dxa"/>
            <w:shd w:val="clear" w:color="auto" w:fill="F2F2F2" w:themeFill="background1" w:themeFillShade="F2"/>
          </w:tcPr>
          <w:p w14:paraId="30D01F9E" w14:textId="77777777" w:rsidR="00790C81" w:rsidRPr="0052381F" w:rsidRDefault="00790C81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Pr="0052381F">
              <w:rPr>
                <w:rFonts w:ascii="Arial" w:hAnsi="Arial" w:cs="Arial"/>
                <w:color w:val="000000"/>
              </w:rPr>
              <w:t>uccion</w:t>
            </w:r>
          </w:p>
          <w:p w14:paraId="3B59C4B2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Nombre de succions/ déglutitions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7DDBA166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1/1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DCBC3DB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1/2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3D25A7DD" w14:textId="77777777" w:rsidR="00790C81" w:rsidRPr="0052381F" w:rsidRDefault="00790C81" w:rsidP="00790C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 w:themeColor="text1"/>
                <w:sz w:val="24"/>
                <w:szCs w:val="24"/>
              </w:rPr>
              <w:t>1/3</w:t>
            </w:r>
          </w:p>
        </w:tc>
      </w:tr>
    </w:tbl>
    <w:p w14:paraId="15288471" w14:textId="77777777" w:rsidR="00A5347E" w:rsidRPr="0052381F" w:rsidRDefault="00A5347E" w:rsidP="00086BD0">
      <w:pPr>
        <w:spacing w:after="0" w:line="261" w:lineRule="auto"/>
        <w:ind w:left="-5" w:right="16" w:hanging="10"/>
        <w:rPr>
          <w:rFonts w:ascii="Arial" w:hAnsi="Arial" w:cs="Arial"/>
          <w:b/>
          <w:sz w:val="36"/>
        </w:rPr>
      </w:pPr>
    </w:p>
    <w:p w14:paraId="6607BDE6" w14:textId="37EE894D" w:rsidR="000628EA" w:rsidRPr="0052381F" w:rsidRDefault="00790C81" w:rsidP="000628EA">
      <w:pPr>
        <w:rPr>
          <w:rFonts w:ascii="Arial" w:hAnsi="Arial" w:cs="Arial"/>
          <w:color w:val="000000"/>
          <w:sz w:val="24"/>
          <w:szCs w:val="24"/>
        </w:rPr>
      </w:pPr>
      <w:r w:rsidRPr="005238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CA50D2E" wp14:editId="4E004350">
                <wp:simplePos x="0" y="0"/>
                <wp:positionH relativeFrom="column">
                  <wp:posOffset>-34562</wp:posOffset>
                </wp:positionH>
                <wp:positionV relativeFrom="paragraph">
                  <wp:posOffset>150767</wp:posOffset>
                </wp:positionV>
                <wp:extent cx="4663440" cy="158060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440" cy="1580606"/>
                        </a:xfrm>
                        <a:prstGeom prst="rect">
                          <a:avLst/>
                        </a:prstGeom>
                        <a:solidFill>
                          <a:srgbClr val="E20000">
                            <a:alpha val="2549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18D10" id="Rectangle 10" o:spid="_x0000_s1026" style="position:absolute;margin-left:-2.7pt;margin-top:11.85pt;width:367.2pt;height:124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" fillcolor="#e20000" stroked="f" strokeweight="1pt">
                <v:fill opacity="16705f"/>
              </v:rect>
            </w:pict>
          </mc:Fallback>
        </mc:AlternateContent>
      </w:r>
    </w:p>
    <w:p w14:paraId="520CFCB7" w14:textId="0BF87FD4" w:rsidR="000628EA" w:rsidRPr="0052381F" w:rsidRDefault="000628EA" w:rsidP="000628EA">
      <w:pPr>
        <w:rPr>
          <w:rFonts w:ascii="Arial" w:hAnsi="Arial" w:cs="Arial"/>
          <w:color w:val="000000"/>
          <w:sz w:val="24"/>
          <w:szCs w:val="24"/>
          <w:lang w:val="fr-BE"/>
        </w:rPr>
      </w:pPr>
      <w:r w:rsidRPr="0052381F">
        <w:rPr>
          <w:rFonts w:ascii="Arial" w:hAnsi="Arial" w:cs="Arial"/>
          <w:color w:val="000000"/>
          <w:sz w:val="24"/>
          <w:szCs w:val="24"/>
          <w:lang w:val="fr-BE"/>
        </w:rPr>
        <w:t>Nous vous recommandons de consulter une conseillère en lactation :</w:t>
      </w:r>
    </w:p>
    <w:p w14:paraId="5747E25A" w14:textId="7DDB666B" w:rsidR="000628EA" w:rsidRPr="0052381F" w:rsidRDefault="000628EA" w:rsidP="000628EA">
      <w:pPr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  <w:lang w:val="fr-BE"/>
        </w:rPr>
      </w:pPr>
      <w:r w:rsidRPr="0052381F">
        <w:rPr>
          <w:rFonts w:ascii="Arial" w:hAnsi="Arial" w:cs="Arial"/>
          <w:color w:val="000000"/>
          <w:sz w:val="24"/>
          <w:szCs w:val="24"/>
          <w:lang w:val="fr-BE"/>
        </w:rPr>
        <w:t>Si vous observez un seul des points dans la colonne “Inquiétant”. </w:t>
      </w:r>
    </w:p>
    <w:p w14:paraId="7BC389C8" w14:textId="55161734" w:rsidR="000628EA" w:rsidRPr="0052381F" w:rsidRDefault="00A62ECE" w:rsidP="000628EA">
      <w:pPr>
        <w:numPr>
          <w:ilvl w:val="0"/>
          <w:numId w:val="11"/>
        </w:numPr>
        <w:rPr>
          <w:rFonts w:ascii="Arial" w:hAnsi="Arial" w:cs="Arial"/>
          <w:color w:val="000000"/>
          <w:sz w:val="24"/>
          <w:szCs w:val="24"/>
          <w:lang w:val="fr-BE"/>
        </w:rPr>
      </w:pPr>
      <w:r w:rsidRPr="0052381F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C27892C" wp14:editId="2965F4B9">
            <wp:simplePos x="0" y="0"/>
            <wp:positionH relativeFrom="column">
              <wp:posOffset>3279957</wp:posOffset>
            </wp:positionH>
            <wp:positionV relativeFrom="paragraph">
              <wp:posOffset>206194</wp:posOffset>
            </wp:positionV>
            <wp:extent cx="691375" cy="691375"/>
            <wp:effectExtent l="0" t="0" r="0" b="0"/>
            <wp:wrapNone/>
            <wp:docPr id="11" name="Graphique 11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1" descr="Avertissement avec un remplissage un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75" cy="6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8EA" w:rsidRPr="0052381F">
        <w:rPr>
          <w:rFonts w:ascii="Arial" w:hAnsi="Arial" w:cs="Arial"/>
          <w:color w:val="000000"/>
          <w:sz w:val="24"/>
          <w:szCs w:val="24"/>
          <w:lang w:val="fr-BE"/>
        </w:rPr>
        <w:t>Si vous observez au moins deux points dans la colonne “À surveiller”.</w:t>
      </w:r>
    </w:p>
    <w:p w14:paraId="12A21FAE" w14:textId="77777777" w:rsidR="00402F09" w:rsidRPr="0052381F" w:rsidRDefault="00402F09" w:rsidP="00EE6B3F">
      <w:pPr>
        <w:spacing w:after="0" w:line="261" w:lineRule="auto"/>
        <w:ind w:right="16"/>
        <w:rPr>
          <w:rFonts w:ascii="Arial" w:hAnsi="Arial" w:cs="Arial"/>
          <w:b/>
          <w:sz w:val="36"/>
          <w:lang w:val="fr-BE"/>
        </w:rPr>
      </w:pPr>
    </w:p>
    <w:p w14:paraId="2B2509C0" w14:textId="77777777" w:rsidR="00402F09" w:rsidRPr="0052381F" w:rsidRDefault="00402F09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6F17F203" w14:textId="3AAA7270" w:rsidR="00790C81" w:rsidRPr="0052381F" w:rsidRDefault="0052381F" w:rsidP="00790C81">
      <w:pPr>
        <w:spacing w:after="88" w:line="261" w:lineRule="auto"/>
        <w:ind w:right="16"/>
        <w:rPr>
          <w:rFonts w:ascii="Arial" w:hAnsi="Arial" w:cs="Arial"/>
          <w:b/>
          <w:sz w:val="36"/>
        </w:rPr>
      </w:pPr>
      <w:r w:rsidRPr="0052381F"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E001C84" wp14:editId="79129BA5">
                <wp:simplePos x="0" y="0"/>
                <wp:positionH relativeFrom="column">
                  <wp:posOffset>4785995</wp:posOffset>
                </wp:positionH>
                <wp:positionV relativeFrom="paragraph">
                  <wp:posOffset>-186962</wp:posOffset>
                </wp:positionV>
                <wp:extent cx="5363598" cy="7783117"/>
                <wp:effectExtent l="0" t="0" r="0" b="25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598" cy="778311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E0A1B" id="Rectangle 19" o:spid="_x0000_s1026" style="position:absolute;margin-left:376.85pt;margin-top:-14.7pt;width:422.35pt;height:612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" fillcolor="#e7e6e6 [3214]" stroked="f" strokeweight="1pt"/>
            </w:pict>
          </mc:Fallback>
        </mc:AlternateContent>
      </w:r>
    </w:p>
    <w:p w14:paraId="63027DE3" w14:textId="77777777" w:rsidR="00790C81" w:rsidRPr="0052381F" w:rsidRDefault="00790C81" w:rsidP="00A62ECE">
      <w:pPr>
        <w:spacing w:after="0" w:line="262" w:lineRule="auto"/>
        <w:ind w:right="17"/>
        <w:rPr>
          <w:rFonts w:ascii="Arial" w:hAnsi="Arial" w:cs="Arial"/>
          <w:b/>
          <w:sz w:val="36"/>
        </w:rPr>
      </w:pPr>
    </w:p>
    <w:p w14:paraId="25F4C1D6" w14:textId="23E1DB4C" w:rsidR="00C55098" w:rsidRPr="0052381F" w:rsidRDefault="00C55098" w:rsidP="00790C81">
      <w:pPr>
        <w:spacing w:after="88" w:line="261" w:lineRule="auto"/>
        <w:ind w:right="16"/>
        <w:jc w:val="center"/>
        <w:rPr>
          <w:rFonts w:ascii="Arial" w:eastAsia="Arial" w:hAnsi="Arial" w:cs="Arial"/>
          <w:b/>
          <w:color w:val="000000" w:themeColor="text1"/>
          <w:sz w:val="36"/>
          <w:lang w:val="fr-BE" w:eastAsia="fr-BE"/>
        </w:rPr>
      </w:pPr>
      <w:r w:rsidRPr="0052381F">
        <w:rPr>
          <w:rFonts w:ascii="Arial" w:eastAsia="Arial" w:hAnsi="Arial" w:cs="Arial"/>
          <w:b/>
          <w:color w:val="000000" w:themeColor="text1"/>
          <w:sz w:val="36"/>
          <w:lang w:val="fr-BE" w:eastAsia="fr-BE"/>
        </w:rPr>
        <w:t>Observation d’une tétée </w:t>
      </w:r>
    </w:p>
    <w:p w14:paraId="39BCFF5E" w14:textId="77777777" w:rsidR="00C55098" w:rsidRPr="0052381F" w:rsidRDefault="00C55098" w:rsidP="00790C81">
      <w:pPr>
        <w:spacing w:after="88" w:line="261" w:lineRule="auto"/>
        <w:ind w:left="-5" w:right="16" w:hanging="10"/>
        <w:jc w:val="center"/>
        <w:rPr>
          <w:rFonts w:ascii="Arial" w:eastAsia="Arial" w:hAnsi="Arial" w:cs="Arial"/>
          <w:b/>
          <w:color w:val="606060"/>
          <w:sz w:val="36"/>
          <w:lang w:val="fr-BE" w:eastAsia="fr-BE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822"/>
        <w:gridCol w:w="1575"/>
        <w:gridCol w:w="1985"/>
        <w:gridCol w:w="1559"/>
      </w:tblGrid>
      <w:tr w:rsidR="00C55098" w:rsidRPr="0052381F" w14:paraId="04CE2D75" w14:textId="77777777" w:rsidTr="00790C81">
        <w:trPr>
          <w:trHeight w:val="766"/>
        </w:trPr>
        <w:tc>
          <w:tcPr>
            <w:tcW w:w="1822" w:type="dxa"/>
            <w:shd w:val="clear" w:color="auto" w:fill="E7E6E6" w:themeFill="background2"/>
          </w:tcPr>
          <w:p w14:paraId="229D7DB6" w14:textId="77777777" w:rsidR="00C55098" w:rsidRPr="0052381F" w:rsidRDefault="00C55098" w:rsidP="00790C8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</w:rPr>
              <w:t>Points d’observation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EEC6A50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70AD47"/>
                <w:sz w:val="24"/>
                <w:szCs w:val="24"/>
              </w:rPr>
              <w:t>Satisfaisant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B74593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FFC000"/>
                <w:sz w:val="24"/>
                <w:szCs w:val="24"/>
              </w:rPr>
              <w:t>À surveiller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F4C8F4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Inquiétant</w:t>
            </w:r>
          </w:p>
        </w:tc>
      </w:tr>
      <w:tr w:rsidR="00C55098" w:rsidRPr="0052381F" w14:paraId="234B3D6D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74B29BDF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Ouverture de bouche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312A6F6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Grande ouverte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9BE309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Moyenne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61CEE6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Petite</w:t>
            </w:r>
          </w:p>
        </w:tc>
      </w:tr>
      <w:tr w:rsidR="00C55098" w:rsidRPr="0052381F" w14:paraId="4BF47000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18803958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Position du menton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A24A808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Enfoui dans le sein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4F0430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Contre le sein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6071A3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Éloigné du sein</w:t>
            </w:r>
          </w:p>
        </w:tc>
      </w:tr>
      <w:tr w:rsidR="00C55098" w:rsidRPr="0052381F" w14:paraId="25585E00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7B799E84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Lèvres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3C32B16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Les deux retroussées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58ABA7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La lèvre inférieure rentrée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BE1C80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Les lèvres serrées</w:t>
            </w:r>
          </w:p>
        </w:tc>
      </w:tr>
      <w:tr w:rsidR="00C55098" w:rsidRPr="0052381F" w14:paraId="255074E6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4A1AF772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Nez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793BB44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Dégagé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83D3EE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Frôle le sein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661C16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Dans le sein</w:t>
            </w:r>
          </w:p>
        </w:tc>
      </w:tr>
      <w:tr w:rsidR="00C55098" w:rsidRPr="0052381F" w14:paraId="73887368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1AA16D87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Tête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3DF3A2F1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Défléchie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BEDBA8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Droite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FD8949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Fléchie</w:t>
            </w:r>
          </w:p>
        </w:tc>
      </w:tr>
      <w:tr w:rsidR="00C55098" w:rsidRPr="0052381F" w14:paraId="6EE51159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54C05E55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Mouvements de succion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72EFBEF7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Lents et profonds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7DECA2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Désordonnés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EBFA10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Rapides et superficiels</w:t>
            </w:r>
          </w:p>
        </w:tc>
      </w:tr>
      <w:tr w:rsidR="00C55098" w:rsidRPr="0052381F" w14:paraId="0BE58565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64D785DB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Langue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3B370C95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Sortie hors de la bouche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EA8ACB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Pincement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DB5F58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Claquement</w:t>
            </w:r>
          </w:p>
        </w:tc>
      </w:tr>
      <w:tr w:rsidR="00C55098" w:rsidRPr="0052381F" w14:paraId="14FA48B0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7F3B1FAC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Déglutition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1A3AFB3A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Audible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C4AFB8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Pas de bruit à chaque mouvement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9602E9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Aucun bruit</w:t>
            </w:r>
          </w:p>
        </w:tc>
      </w:tr>
      <w:tr w:rsidR="00C55098" w:rsidRPr="0052381F" w14:paraId="239E76FB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60C34993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Joues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3EEA6ABD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Rondes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0DA270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Plates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1D6AFF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Creuses</w:t>
            </w:r>
          </w:p>
        </w:tc>
      </w:tr>
      <w:tr w:rsidR="00C55098" w:rsidRPr="0052381F" w14:paraId="09101D29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11473375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Douleur au mamelon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738DD2C9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Au début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DC6D92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Toute la tétée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6439F3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À la fin</w:t>
            </w:r>
          </w:p>
        </w:tc>
      </w:tr>
      <w:tr w:rsidR="00C55098" w:rsidRPr="0052381F" w14:paraId="749F53C6" w14:textId="77777777" w:rsidTr="00790C81">
        <w:tc>
          <w:tcPr>
            <w:tcW w:w="1822" w:type="dxa"/>
            <w:shd w:val="clear" w:color="auto" w:fill="E7E6E6" w:themeFill="background2"/>
            <w:vAlign w:val="center"/>
          </w:tcPr>
          <w:p w14:paraId="4A3B675D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Forme du mamelon (après la tétée)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63F940D6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Rond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393AB7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Aplati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8E6AAD" w14:textId="77777777" w:rsidR="00C55098" w:rsidRPr="0052381F" w:rsidRDefault="00C55098" w:rsidP="00790C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381F">
              <w:rPr>
                <w:rFonts w:ascii="Arial" w:hAnsi="Arial" w:cs="Arial"/>
                <w:color w:val="000000"/>
                <w:sz w:val="24"/>
                <w:szCs w:val="24"/>
              </w:rPr>
              <w:t>En forme de rouge à lèvre</w:t>
            </w:r>
          </w:p>
        </w:tc>
      </w:tr>
    </w:tbl>
    <w:p w14:paraId="1F5DC679" w14:textId="77777777" w:rsidR="00C55098" w:rsidRPr="0052381F" w:rsidRDefault="00C55098" w:rsidP="00790C81">
      <w:pPr>
        <w:spacing w:after="88" w:line="261" w:lineRule="auto"/>
        <w:ind w:left="-5" w:right="16" w:hanging="10"/>
        <w:jc w:val="center"/>
        <w:rPr>
          <w:rFonts w:ascii="Arial" w:eastAsia="Arial" w:hAnsi="Arial" w:cs="Arial"/>
          <w:b/>
          <w:color w:val="606060"/>
          <w:sz w:val="36"/>
          <w:lang w:val="fr-BE" w:eastAsia="fr-BE"/>
        </w:rPr>
      </w:pPr>
    </w:p>
    <w:p w14:paraId="1FEBD5F5" w14:textId="77777777" w:rsidR="00C55098" w:rsidRPr="0052381F" w:rsidRDefault="00C55098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5E4BB97B" w14:textId="77777777" w:rsidR="00C55098" w:rsidRPr="0052381F" w:rsidRDefault="00C55098" w:rsidP="00A34BFD">
      <w:pPr>
        <w:spacing w:after="0" w:line="261" w:lineRule="auto"/>
        <w:ind w:right="16"/>
        <w:rPr>
          <w:rFonts w:ascii="Arial" w:hAnsi="Arial" w:cs="Arial"/>
          <w:b/>
          <w:color w:val="767171" w:themeColor="background2" w:themeShade="80"/>
          <w:sz w:val="36"/>
        </w:rPr>
      </w:pPr>
    </w:p>
    <w:p w14:paraId="16929D2D" w14:textId="77777777" w:rsidR="00C55098" w:rsidRPr="0052381F" w:rsidRDefault="00C55098" w:rsidP="00A34BFD">
      <w:pPr>
        <w:spacing w:after="0" w:line="261" w:lineRule="auto"/>
        <w:ind w:right="16"/>
        <w:rPr>
          <w:rFonts w:ascii="Arial" w:hAnsi="Arial" w:cs="Arial"/>
          <w:b/>
          <w:color w:val="767171" w:themeColor="background2" w:themeShade="80"/>
          <w:sz w:val="36"/>
        </w:rPr>
      </w:pPr>
    </w:p>
    <w:p w14:paraId="6FCEEDE3" w14:textId="2A18A31C" w:rsidR="00C55098" w:rsidRPr="0052381F" w:rsidRDefault="00C55098" w:rsidP="00A34BFD">
      <w:pPr>
        <w:spacing w:after="0" w:line="261" w:lineRule="auto"/>
        <w:ind w:right="16"/>
        <w:rPr>
          <w:rFonts w:ascii="Arial" w:hAnsi="Arial" w:cs="Arial"/>
          <w:b/>
          <w:color w:val="767171" w:themeColor="background2" w:themeShade="80"/>
          <w:sz w:val="36"/>
        </w:rPr>
      </w:pPr>
    </w:p>
    <w:p w14:paraId="7ECB2DA2" w14:textId="77777777" w:rsidR="00C55098" w:rsidRPr="0052381F" w:rsidRDefault="00C55098" w:rsidP="0080683F">
      <w:pPr>
        <w:spacing w:after="120" w:line="262" w:lineRule="auto"/>
        <w:ind w:right="17"/>
        <w:rPr>
          <w:rFonts w:ascii="Arial" w:hAnsi="Arial" w:cs="Arial"/>
          <w:b/>
          <w:color w:val="767171" w:themeColor="background2" w:themeShade="80"/>
          <w:sz w:val="36"/>
        </w:rPr>
      </w:pPr>
    </w:p>
    <w:p w14:paraId="476160B9" w14:textId="05522036" w:rsidR="00790C81" w:rsidRPr="0052381F" w:rsidRDefault="00790C81" w:rsidP="00A34BFD">
      <w:pPr>
        <w:spacing w:after="0" w:line="261" w:lineRule="auto"/>
        <w:ind w:right="16"/>
        <w:rPr>
          <w:rFonts w:ascii="Arial" w:hAnsi="Arial" w:cs="Arial"/>
          <w:b/>
          <w:color w:val="767171" w:themeColor="background2" w:themeShade="80"/>
          <w:sz w:val="36"/>
        </w:rPr>
      </w:pPr>
    </w:p>
    <w:p w14:paraId="0AC707B8" w14:textId="65F0272F" w:rsidR="00A34BFD" w:rsidRPr="0052381F" w:rsidRDefault="00A34BFD" w:rsidP="00790C81">
      <w:pPr>
        <w:spacing w:after="0" w:line="261" w:lineRule="auto"/>
        <w:ind w:right="16"/>
        <w:jc w:val="center"/>
        <w:rPr>
          <w:rFonts w:ascii="Arial" w:hAnsi="Arial" w:cs="Arial"/>
          <w:b/>
          <w:color w:val="000000" w:themeColor="text1"/>
          <w:sz w:val="36"/>
        </w:rPr>
      </w:pPr>
      <w:r w:rsidRPr="0052381F">
        <w:rPr>
          <w:rFonts w:ascii="Arial" w:hAnsi="Arial" w:cs="Arial"/>
          <w:b/>
          <w:color w:val="000000" w:themeColor="text1"/>
          <w:sz w:val="36"/>
        </w:rPr>
        <w:t>Les étapes pour une mise au sein efficace</w:t>
      </w:r>
    </w:p>
    <w:p w14:paraId="107FD944" w14:textId="77777777" w:rsidR="00A34BFD" w:rsidRPr="0052381F" w:rsidRDefault="00A34BFD" w:rsidP="00A34BFD">
      <w:pPr>
        <w:spacing w:after="0" w:line="261" w:lineRule="auto"/>
        <w:ind w:left="-5" w:right="16" w:hanging="10"/>
        <w:rPr>
          <w:rFonts w:ascii="Arial" w:hAnsi="Arial" w:cs="Arial"/>
        </w:rPr>
      </w:pPr>
    </w:p>
    <w:p w14:paraId="13BEBAC1" w14:textId="6C6F29C8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Amener le bébé au sein et non le sein au bébé </w:t>
      </w:r>
    </w:p>
    <w:p w14:paraId="170F48AB" w14:textId="77777777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Mettre sa main au niveau de l’omoplate, garder la tête libre et légèrement en arrière </w:t>
      </w:r>
    </w:p>
    <w:p w14:paraId="406397B2" w14:textId="77777777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>Positionner le nez à hauteur du mamelon</w:t>
      </w:r>
    </w:p>
    <w:p w14:paraId="47BF5DC2" w14:textId="77777777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Attendre une grande ouverture de la bouche </w:t>
      </w:r>
    </w:p>
    <w:p w14:paraId="137CAA01" w14:textId="6DC0B33B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>Rapprocher le bébé à hauteur du sein pour éviter la traction du mamelon et permettre de prendre un maximum l’aréole</w:t>
      </w:r>
    </w:p>
    <w:p w14:paraId="3092A9A1" w14:textId="77777777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S’assurer que la lèvre inférieure est retroussée </w:t>
      </w:r>
    </w:p>
    <w:p w14:paraId="058240FC" w14:textId="218C7BE7" w:rsidR="00A34BFD" w:rsidRPr="0052381F" w:rsidRDefault="00A34BFD" w:rsidP="00A62ECE">
      <w:pPr>
        <w:pStyle w:val="Paragraphedeliste"/>
        <w:numPr>
          <w:ilvl w:val="0"/>
          <w:numId w:val="7"/>
        </w:numPr>
        <w:spacing w:after="83" w:line="276" w:lineRule="auto"/>
        <w:jc w:val="both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sz w:val="24"/>
          <w:szCs w:val="24"/>
        </w:rPr>
        <w:t xml:space="preserve">Vérifier que le menton est enfoncé dans le sein </w:t>
      </w:r>
    </w:p>
    <w:p w14:paraId="7103BF90" w14:textId="14D7F876" w:rsidR="00A34BFD" w:rsidRPr="0052381F" w:rsidRDefault="00A34BFD" w:rsidP="00A34BFD">
      <w:pPr>
        <w:pStyle w:val="Paragraphedeliste"/>
        <w:spacing w:after="83" w:line="230" w:lineRule="auto"/>
        <w:ind w:left="1428"/>
        <w:jc w:val="both"/>
        <w:rPr>
          <w:rFonts w:ascii="Arial" w:hAnsi="Arial" w:cs="Arial"/>
          <w:sz w:val="24"/>
          <w:szCs w:val="24"/>
        </w:rPr>
      </w:pPr>
    </w:p>
    <w:p w14:paraId="37D8E41C" w14:textId="4E86C6D2" w:rsidR="00A34BFD" w:rsidRPr="0052381F" w:rsidRDefault="00A34BFD" w:rsidP="00A62ECE">
      <w:pPr>
        <w:spacing w:after="210"/>
        <w:ind w:left="360"/>
        <w:jc w:val="center"/>
        <w:rPr>
          <w:rFonts w:ascii="Arial" w:hAnsi="Arial" w:cs="Arial"/>
          <w:i/>
          <w:iCs/>
        </w:rPr>
      </w:pPr>
      <w:r w:rsidRPr="0052381F">
        <w:rPr>
          <w:rFonts w:ascii="Arial" w:hAnsi="Arial" w:cs="Arial"/>
          <w:b/>
          <w:bCs/>
          <w:sz w:val="24"/>
          <w:szCs w:val="24"/>
        </w:rPr>
        <w:t>Pour visualiser la mise au sein :</w:t>
      </w:r>
      <w:r w:rsidRPr="0052381F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790C81" w:rsidRPr="0052381F">
          <w:rPr>
            <w:rStyle w:val="Lienhypertexte"/>
            <w:rFonts w:ascii="Arial" w:hAnsi="Arial" w:cs="Arial"/>
            <w:i/>
            <w:iCs/>
          </w:rPr>
          <w:t>https://globalhealthmedia.org/videos/videos-french/</w:t>
        </w:r>
      </w:hyperlink>
      <w:r w:rsidR="00790C81" w:rsidRPr="0052381F">
        <w:rPr>
          <w:rFonts w:ascii="Arial" w:hAnsi="Arial" w:cs="Arial"/>
          <w:i/>
          <w:iCs/>
        </w:rPr>
        <w:t xml:space="preserve"> </w:t>
      </w:r>
      <w:r w:rsidRPr="0052381F">
        <w:rPr>
          <w:rFonts w:ascii="Arial" w:hAnsi="Arial" w:cs="Arial"/>
          <w:i/>
          <w:iCs/>
        </w:rPr>
        <w:t xml:space="preserve"> </w:t>
      </w:r>
      <w:r w:rsidR="00790C81" w:rsidRPr="0052381F">
        <w:rPr>
          <w:rFonts w:ascii="Arial" w:hAnsi="Arial" w:cs="Arial"/>
          <w:i/>
          <w:iCs/>
        </w:rPr>
        <w:t xml:space="preserve"> </w:t>
      </w:r>
      <w:r w:rsidRPr="0052381F">
        <w:rPr>
          <w:rFonts w:ascii="Arial" w:hAnsi="Arial" w:cs="Arial"/>
          <w:i/>
          <w:iCs/>
        </w:rPr>
        <w:br/>
        <w:t>(vidéo « L'allaitement maternel et la bonne prise de sein »)</w:t>
      </w:r>
    </w:p>
    <w:p w14:paraId="16B3D620" w14:textId="77777777" w:rsidR="00A34BFD" w:rsidRPr="0052381F" w:rsidRDefault="00A34BFD" w:rsidP="00A34BFD">
      <w:pPr>
        <w:spacing w:after="210"/>
        <w:ind w:left="360"/>
        <w:rPr>
          <w:rFonts w:ascii="Arial" w:hAnsi="Arial" w:cs="Arial"/>
          <w:sz w:val="24"/>
          <w:szCs w:val="24"/>
        </w:rPr>
      </w:pPr>
      <w:r w:rsidRPr="0052381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7405970" wp14:editId="234FC8A4">
            <wp:simplePos x="0" y="0"/>
            <wp:positionH relativeFrom="column">
              <wp:posOffset>673998</wp:posOffset>
            </wp:positionH>
            <wp:positionV relativeFrom="paragraph">
              <wp:posOffset>77470</wp:posOffset>
            </wp:positionV>
            <wp:extent cx="3032760" cy="1610271"/>
            <wp:effectExtent l="0" t="0" r="2540" b="3175"/>
            <wp:wrapThrough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hrough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61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A35D6" w14:textId="15DCCBD3" w:rsidR="00A34BFD" w:rsidRPr="0052381F" w:rsidRDefault="00A34BFD" w:rsidP="00A34BFD">
      <w:pPr>
        <w:spacing w:after="210"/>
        <w:ind w:left="360"/>
        <w:rPr>
          <w:rFonts w:ascii="Arial" w:hAnsi="Arial" w:cs="Arial"/>
          <w:sz w:val="24"/>
          <w:szCs w:val="24"/>
        </w:rPr>
      </w:pPr>
    </w:p>
    <w:p w14:paraId="4A600CA9" w14:textId="77777777" w:rsidR="00A34BFD" w:rsidRPr="0052381F" w:rsidRDefault="00A34BFD" w:rsidP="00A34BFD">
      <w:pPr>
        <w:spacing w:after="0" w:line="218" w:lineRule="auto"/>
        <w:rPr>
          <w:rFonts w:ascii="Arial" w:eastAsia="Arial" w:hAnsi="Arial" w:cs="Arial"/>
          <w:iCs/>
          <w:color w:val="606060"/>
          <w:sz w:val="24"/>
          <w:szCs w:val="24"/>
          <w:lang w:val="fr-BE" w:eastAsia="fr-BE"/>
        </w:rPr>
      </w:pPr>
    </w:p>
    <w:p w14:paraId="61D298E4" w14:textId="0B6BCB49" w:rsidR="00A34BFD" w:rsidRPr="0052381F" w:rsidRDefault="00A34BFD" w:rsidP="00A34BFD">
      <w:pPr>
        <w:rPr>
          <w:rFonts w:ascii="Arial" w:hAnsi="Arial" w:cs="Arial"/>
          <w:b/>
          <w:bCs/>
        </w:rPr>
      </w:pPr>
    </w:p>
    <w:p w14:paraId="35AFBAD3" w14:textId="06C58380" w:rsidR="00A34BFD" w:rsidRPr="0052381F" w:rsidRDefault="00A34BFD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72BADC0D" w14:textId="18D2298D" w:rsidR="003E08DA" w:rsidRPr="0052381F" w:rsidRDefault="003E08DA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1DE8615C" w14:textId="5190B354" w:rsidR="0080683F" w:rsidRPr="0052381F" w:rsidRDefault="0052381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  <w:r w:rsidRPr="0052381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8424426" wp14:editId="13A5B373">
            <wp:simplePos x="0" y="0"/>
            <wp:positionH relativeFrom="column">
              <wp:posOffset>2451379</wp:posOffset>
            </wp:positionH>
            <wp:positionV relativeFrom="paragraph">
              <wp:posOffset>36921</wp:posOffset>
            </wp:positionV>
            <wp:extent cx="1982571" cy="1131152"/>
            <wp:effectExtent l="0" t="0" r="0" b="0"/>
            <wp:wrapNone/>
            <wp:docPr id="15" name="Image 15" descr="Une image contenant texte, carte de visi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rte de visite, graphiques vectoriels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571" cy="11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B2531" w14:textId="0E796D29" w:rsidR="0080683F" w:rsidRPr="0052381F" w:rsidRDefault="0080683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010E9663" w14:textId="75469A28" w:rsidR="0080683F" w:rsidRPr="0052381F" w:rsidRDefault="0080683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3094EC2A" w14:textId="3E8DCB28" w:rsidR="0080683F" w:rsidRPr="0052381F" w:rsidRDefault="0080683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60B78071" w14:textId="0B036ACE" w:rsidR="0080683F" w:rsidRPr="0052381F" w:rsidRDefault="0052381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  <w:r w:rsidRPr="0052381F"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6963D88" wp14:editId="393205AE">
                <wp:simplePos x="0" y="0"/>
                <wp:positionH relativeFrom="column">
                  <wp:posOffset>-1283788</wp:posOffset>
                </wp:positionH>
                <wp:positionV relativeFrom="paragraph">
                  <wp:posOffset>-374197</wp:posOffset>
                </wp:positionV>
                <wp:extent cx="6088566" cy="8352263"/>
                <wp:effectExtent l="0" t="0" r="0" b="44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566" cy="835226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22DB3" id="Rectangle 12" o:spid="_x0000_s1026" style="position:absolute;margin-left:-101.1pt;margin-top:-29.45pt;width:479.4pt;height:657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" fillcolor="#e7e6e6 [3214]" stroked="f" strokeweight="1pt"/>
            </w:pict>
          </mc:Fallback>
        </mc:AlternateContent>
      </w:r>
    </w:p>
    <w:p w14:paraId="4B71F6EC" w14:textId="77777777" w:rsidR="0080683F" w:rsidRPr="0052381F" w:rsidRDefault="0080683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0DE588E2" w14:textId="5A83BD56" w:rsidR="0080683F" w:rsidRPr="0052381F" w:rsidRDefault="0080683F" w:rsidP="00EE6B3F">
      <w:pPr>
        <w:spacing w:after="0" w:line="261" w:lineRule="auto"/>
        <w:ind w:right="16"/>
        <w:rPr>
          <w:rFonts w:ascii="Arial" w:hAnsi="Arial" w:cs="Arial"/>
          <w:b/>
          <w:sz w:val="36"/>
        </w:rPr>
      </w:pPr>
    </w:p>
    <w:p w14:paraId="49F30E42" w14:textId="11BDC41C" w:rsidR="0080683F" w:rsidRPr="0052381F" w:rsidRDefault="0080683F" w:rsidP="00A45D62">
      <w:pPr>
        <w:spacing w:after="88" w:line="261" w:lineRule="auto"/>
        <w:ind w:left="-5" w:right="16" w:hanging="10"/>
        <w:rPr>
          <w:rFonts w:ascii="Arial" w:eastAsia="Arial" w:hAnsi="Arial" w:cs="Arial"/>
          <w:b/>
          <w:color w:val="606060"/>
          <w:sz w:val="36"/>
          <w:lang w:val="fr-BE" w:eastAsia="fr-BE"/>
        </w:rPr>
      </w:pPr>
    </w:p>
    <w:p w14:paraId="6FA1B3C0" w14:textId="39B6DB4C" w:rsidR="00A45D62" w:rsidRPr="0052381F" w:rsidRDefault="00A45D62" w:rsidP="00A62ECE">
      <w:pPr>
        <w:spacing w:after="88" w:line="261" w:lineRule="auto"/>
        <w:ind w:left="-5" w:right="16" w:hanging="10"/>
        <w:jc w:val="center"/>
        <w:rPr>
          <w:rFonts w:ascii="Arial" w:eastAsia="Arial" w:hAnsi="Arial" w:cs="Arial"/>
          <w:color w:val="000000" w:themeColor="text1"/>
          <w:lang w:val="fr-BE" w:eastAsia="fr-BE"/>
        </w:rPr>
      </w:pPr>
      <w:r w:rsidRPr="0052381F">
        <w:rPr>
          <w:rFonts w:ascii="Arial" w:eastAsia="Arial" w:hAnsi="Arial" w:cs="Arial"/>
          <w:b/>
          <w:color w:val="000000" w:themeColor="text1"/>
          <w:sz w:val="36"/>
          <w:lang w:val="fr-BE" w:eastAsia="fr-BE"/>
        </w:rPr>
        <w:t xml:space="preserve">Préparation de la maman à la tétée </w:t>
      </w:r>
    </w:p>
    <w:p w14:paraId="2979BD72" w14:textId="5725E494" w:rsidR="00A45D62" w:rsidRPr="0052381F" w:rsidRDefault="00A45D62" w:rsidP="00A45D62">
      <w:pPr>
        <w:rPr>
          <w:rFonts w:ascii="Arial" w:hAnsi="Arial" w:cs="Arial"/>
          <w:color w:val="000000" w:themeColor="text1"/>
        </w:rPr>
      </w:pPr>
    </w:p>
    <w:p w14:paraId="3E657915" w14:textId="286BA701" w:rsidR="00A45D62" w:rsidRPr="0052381F" w:rsidRDefault="00A45D62" w:rsidP="0052381F">
      <w:pPr>
        <w:pStyle w:val="Paragraphedeliste"/>
        <w:numPr>
          <w:ilvl w:val="0"/>
          <w:numId w:val="15"/>
        </w:numPr>
        <w:spacing w:line="276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Se mettre dans un environnement calme </w:t>
      </w:r>
    </w:p>
    <w:p w14:paraId="55E2FD15" w14:textId="4D0A365C" w:rsidR="00A45D62" w:rsidRPr="0052381F" w:rsidRDefault="00A45D62" w:rsidP="0052381F">
      <w:pPr>
        <w:pStyle w:val="Paragraphedeliste"/>
        <w:numPr>
          <w:ilvl w:val="0"/>
          <w:numId w:val="15"/>
        </w:numPr>
        <w:spacing w:line="276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S’installer confortablement (coussins, tabouret sous les pieds, …) </w:t>
      </w:r>
    </w:p>
    <w:p w14:paraId="00140266" w14:textId="592C3602" w:rsidR="00A45D62" w:rsidRPr="0052381F" w:rsidRDefault="00A45D62" w:rsidP="0052381F">
      <w:pPr>
        <w:pStyle w:val="Paragraphedeliste"/>
        <w:numPr>
          <w:ilvl w:val="0"/>
          <w:numId w:val="15"/>
        </w:numPr>
        <w:spacing w:line="276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Prévoir des boissons à proximité </w:t>
      </w:r>
    </w:p>
    <w:p w14:paraId="1AACA885" w14:textId="4A1A24E6" w:rsidR="00A45D62" w:rsidRPr="0052381F" w:rsidRDefault="00A45D62" w:rsidP="0052381F">
      <w:pPr>
        <w:pStyle w:val="Paragraphedeliste"/>
        <w:numPr>
          <w:ilvl w:val="0"/>
          <w:numId w:val="15"/>
        </w:numPr>
        <w:spacing w:line="276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Dégager la poitrine </w:t>
      </w:r>
    </w:p>
    <w:p w14:paraId="6CC9C943" w14:textId="53579100" w:rsidR="00A45D62" w:rsidRPr="0052381F" w:rsidRDefault="00A45D62" w:rsidP="0052381F">
      <w:pPr>
        <w:pStyle w:val="Paragraphedeliste"/>
        <w:numPr>
          <w:ilvl w:val="0"/>
          <w:numId w:val="15"/>
        </w:numPr>
        <w:spacing w:line="276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Masser et façonner le sein afin de le rendre plus souple pour s’adapter à la bouche du bébé </w:t>
      </w:r>
    </w:p>
    <w:p w14:paraId="143AF9C2" w14:textId="605E733C" w:rsidR="00A45D62" w:rsidRPr="0052381F" w:rsidRDefault="00A45D62" w:rsidP="0052381F">
      <w:pPr>
        <w:pStyle w:val="Paragraphedeliste"/>
        <w:numPr>
          <w:ilvl w:val="0"/>
          <w:numId w:val="15"/>
        </w:numPr>
        <w:spacing w:line="276" w:lineRule="auto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Faire sortir quelques gouttes de lait </w:t>
      </w:r>
    </w:p>
    <w:p w14:paraId="358C56D4" w14:textId="66A7D0E4" w:rsidR="00A45D62" w:rsidRPr="0052381F" w:rsidRDefault="00A45D62" w:rsidP="00A62ECE">
      <w:pPr>
        <w:pStyle w:val="Paragraphedeliste"/>
        <w:spacing w:line="276" w:lineRule="auto"/>
        <w:rPr>
          <w:rFonts w:ascii="Arial" w:hAnsi="Arial" w:cs="Arial"/>
          <w:color w:val="000000" w:themeColor="text1"/>
        </w:rPr>
      </w:pPr>
    </w:p>
    <w:p w14:paraId="66D2D9C7" w14:textId="7373F2C1" w:rsidR="00A45D62" w:rsidRPr="0052381F" w:rsidRDefault="00A45D62" w:rsidP="00A62ECE">
      <w:pPr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14:paraId="41F98DCC" w14:textId="46C34E2C" w:rsidR="00A45D62" w:rsidRPr="0052381F" w:rsidRDefault="00A45D62" w:rsidP="00A62ECE">
      <w:pPr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14:paraId="1DC1912B" w14:textId="130D086A" w:rsidR="00A45D62" w:rsidRPr="0052381F" w:rsidRDefault="00A45D62" w:rsidP="0052381F">
      <w:pPr>
        <w:spacing w:line="276" w:lineRule="auto"/>
        <w:ind w:left="720"/>
        <w:rPr>
          <w:rFonts w:ascii="Arial" w:hAnsi="Arial" w:cs="Arial"/>
          <w:b/>
          <w:bCs/>
          <w:color w:val="000000" w:themeColor="text1"/>
        </w:rPr>
      </w:pPr>
      <w:r w:rsidRPr="0052381F">
        <w:rPr>
          <w:noProof/>
        </w:rPr>
        <w:drawing>
          <wp:inline distT="0" distB="0" distL="0" distR="0" wp14:anchorId="256996D1" wp14:editId="5ECBA4AB">
            <wp:extent cx="3773805" cy="1981200"/>
            <wp:effectExtent l="0" t="0" r="0" b="0"/>
            <wp:docPr id="16" name="Image 16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AF218" w14:textId="77777777" w:rsidR="00A45D62" w:rsidRPr="0052381F" w:rsidRDefault="00A45D62" w:rsidP="00A62ECE">
      <w:pPr>
        <w:spacing w:after="0" w:line="276" w:lineRule="auto"/>
        <w:ind w:right="16"/>
        <w:rPr>
          <w:rFonts w:ascii="Arial" w:hAnsi="Arial" w:cs="Arial"/>
          <w:b/>
          <w:color w:val="000000" w:themeColor="text1"/>
          <w:sz w:val="36"/>
        </w:rPr>
      </w:pPr>
    </w:p>
    <w:p w14:paraId="41564388" w14:textId="77777777" w:rsidR="00A45D62" w:rsidRPr="0052381F" w:rsidRDefault="00A45D62" w:rsidP="00A62ECE">
      <w:pPr>
        <w:spacing w:after="0" w:line="276" w:lineRule="auto"/>
        <w:ind w:right="16"/>
        <w:rPr>
          <w:rFonts w:ascii="Arial" w:hAnsi="Arial" w:cs="Arial"/>
          <w:b/>
          <w:color w:val="000000" w:themeColor="text1"/>
          <w:sz w:val="36"/>
        </w:rPr>
      </w:pPr>
    </w:p>
    <w:p w14:paraId="69CA4105" w14:textId="77777777" w:rsidR="00F42E53" w:rsidRPr="0052381F" w:rsidRDefault="00F42E53" w:rsidP="00A62ECE">
      <w:pPr>
        <w:spacing w:after="0" w:line="276" w:lineRule="auto"/>
        <w:ind w:right="16"/>
        <w:rPr>
          <w:rFonts w:ascii="Arial" w:hAnsi="Arial" w:cs="Arial"/>
          <w:b/>
          <w:color w:val="000000" w:themeColor="text1"/>
          <w:sz w:val="36"/>
        </w:rPr>
      </w:pPr>
    </w:p>
    <w:p w14:paraId="7B2E593D" w14:textId="77777777" w:rsidR="00F42E53" w:rsidRPr="0052381F" w:rsidRDefault="00F42E53" w:rsidP="00A62ECE">
      <w:pPr>
        <w:spacing w:after="0" w:line="276" w:lineRule="auto"/>
        <w:ind w:left="-5" w:right="16" w:hanging="10"/>
        <w:jc w:val="center"/>
        <w:rPr>
          <w:rFonts w:ascii="Arial" w:eastAsia="Arial" w:hAnsi="Arial" w:cs="Arial"/>
          <w:b/>
          <w:color w:val="000000" w:themeColor="text1"/>
          <w:sz w:val="36"/>
          <w:lang w:val="fr-BE" w:eastAsia="fr-BE"/>
        </w:rPr>
      </w:pPr>
    </w:p>
    <w:p w14:paraId="28A8CBA4" w14:textId="4B400438" w:rsidR="00A45D62" w:rsidRPr="0052381F" w:rsidRDefault="00A45D62" w:rsidP="0052381F">
      <w:pPr>
        <w:pStyle w:val="Paragraphedeliste"/>
        <w:spacing w:after="0" w:line="276" w:lineRule="auto"/>
        <w:ind w:left="1080" w:right="16"/>
        <w:jc w:val="center"/>
        <w:rPr>
          <w:rFonts w:ascii="Arial" w:eastAsia="Arial" w:hAnsi="Arial" w:cs="Arial"/>
          <w:color w:val="000000" w:themeColor="text1"/>
          <w:lang w:val="fr-BE" w:eastAsia="fr-BE"/>
        </w:rPr>
      </w:pPr>
      <w:r w:rsidRPr="0052381F">
        <w:rPr>
          <w:rFonts w:ascii="Arial" w:eastAsia="Arial" w:hAnsi="Arial" w:cs="Arial"/>
          <w:b/>
          <w:color w:val="000000" w:themeColor="text1"/>
          <w:sz w:val="36"/>
          <w:lang w:val="fr-BE" w:eastAsia="fr-BE"/>
        </w:rPr>
        <w:t>Signes d’une tétée efficace</w:t>
      </w:r>
    </w:p>
    <w:p w14:paraId="6E992020" w14:textId="66FB69DE" w:rsidR="00A45D62" w:rsidRPr="0052381F" w:rsidRDefault="00A45D62" w:rsidP="00A62ECE">
      <w:pPr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14:paraId="03726BC2" w14:textId="77777777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Peut être sensible au début mais </w:t>
      </w:r>
      <w:r w:rsidRPr="0052381F">
        <w:rPr>
          <w:rFonts w:ascii="Arial" w:hAnsi="Arial" w:cs="Arial"/>
          <w:color w:val="000000" w:themeColor="text1"/>
          <w:sz w:val="24"/>
          <w:szCs w:val="24"/>
          <w:u w:val="single" w:color="8EB610"/>
        </w:rPr>
        <w:t>non</w:t>
      </w: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2381F">
        <w:rPr>
          <w:rFonts w:ascii="Arial" w:hAnsi="Arial" w:cs="Arial"/>
          <w:color w:val="000000" w:themeColor="text1"/>
          <w:sz w:val="24"/>
          <w:szCs w:val="24"/>
          <w:u w:val="single" w:color="8EB610"/>
        </w:rPr>
        <w:t>douloureus</w:t>
      </w: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</w:p>
    <w:p w14:paraId="579C95F7" w14:textId="77777777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Le </w:t>
      </w:r>
      <w:r w:rsidRPr="0052381F">
        <w:rPr>
          <w:rFonts w:ascii="Arial" w:hAnsi="Arial" w:cs="Arial"/>
          <w:color w:val="000000" w:themeColor="text1"/>
          <w:sz w:val="24"/>
          <w:szCs w:val="24"/>
          <w:u w:val="single" w:color="8EB610"/>
        </w:rPr>
        <w:t>mamelon reste arrond</w:t>
      </w: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i lorsque le bébé lâche le sein </w:t>
      </w:r>
    </w:p>
    <w:p w14:paraId="2D32102E" w14:textId="77777777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Les mouvements de succion sont rapides au début, pour amorcer le flux d’éjection puis lents et amples (plusieurs cycles au cours d’une tétée) succion-déglutition-respiration </w:t>
      </w:r>
    </w:p>
    <w:p w14:paraId="74A37A51" w14:textId="77777777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Le bébé abaisse son menton lors de la déglutition </w:t>
      </w:r>
    </w:p>
    <w:p w14:paraId="3E986BD0" w14:textId="77777777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Les selles sont molles, jaunes avec des granulés </w:t>
      </w:r>
    </w:p>
    <w:p w14:paraId="786CE419" w14:textId="4B500313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L’enfant lâche le sein de lui-même, est calme, s’endort. Peut cependant compléter son repas en deux ou trois prises pour un même repas </w:t>
      </w:r>
    </w:p>
    <w:p w14:paraId="0477959C" w14:textId="77777777" w:rsidR="00A45D62" w:rsidRPr="0052381F" w:rsidRDefault="00A45D62" w:rsidP="0052381F">
      <w:pPr>
        <w:numPr>
          <w:ilvl w:val="0"/>
          <w:numId w:val="15"/>
        </w:numPr>
        <w:spacing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381F">
        <w:rPr>
          <w:rFonts w:ascii="Arial" w:hAnsi="Arial" w:cs="Arial"/>
          <w:color w:val="000000" w:themeColor="text1"/>
          <w:sz w:val="24"/>
          <w:szCs w:val="24"/>
        </w:rPr>
        <w:t xml:space="preserve">8 à 12 tétées sur 24H </w:t>
      </w:r>
    </w:p>
    <w:p w14:paraId="7AB34554" w14:textId="77777777" w:rsidR="00A45D62" w:rsidRPr="0052381F" w:rsidRDefault="00A45D62" w:rsidP="00A45D62">
      <w:pPr>
        <w:spacing w:after="27" w:line="230" w:lineRule="auto"/>
        <w:jc w:val="both"/>
        <w:rPr>
          <w:rFonts w:ascii="Arial" w:hAnsi="Arial" w:cs="Arial"/>
          <w:sz w:val="24"/>
          <w:szCs w:val="24"/>
        </w:rPr>
      </w:pPr>
    </w:p>
    <w:p w14:paraId="4A77A88B" w14:textId="40B98E68" w:rsidR="00A45D62" w:rsidRPr="0052381F" w:rsidRDefault="00A45D62" w:rsidP="00A45D62">
      <w:pPr>
        <w:spacing w:after="27" w:line="230" w:lineRule="auto"/>
        <w:jc w:val="both"/>
        <w:rPr>
          <w:rFonts w:ascii="Arial" w:hAnsi="Arial" w:cs="Arial"/>
          <w:sz w:val="24"/>
          <w:szCs w:val="24"/>
        </w:rPr>
      </w:pPr>
    </w:p>
    <w:p w14:paraId="6B89AE3E" w14:textId="2F0634A3" w:rsidR="00A45D62" w:rsidRPr="0052381F" w:rsidRDefault="00A45D62" w:rsidP="00A45D62">
      <w:pPr>
        <w:keepNext/>
        <w:keepLines/>
        <w:spacing w:after="0"/>
        <w:ind w:left="-5" w:hanging="10"/>
        <w:outlineLvl w:val="0"/>
        <w:rPr>
          <w:rFonts w:ascii="Arial" w:eastAsia="Arial" w:hAnsi="Arial" w:cs="Arial"/>
          <w:b/>
          <w:bCs/>
          <w:color w:val="1F3864" w:themeColor="accent1" w:themeShade="80"/>
          <w:sz w:val="28"/>
          <w:lang w:val="fr-BE" w:eastAsia="fr-BE"/>
        </w:rPr>
      </w:pPr>
      <w:r w:rsidRPr="0052381F">
        <w:rPr>
          <w:rFonts w:ascii="Arial" w:eastAsia="Arial" w:hAnsi="Arial" w:cs="Arial"/>
          <w:b/>
          <w:bCs/>
          <w:color w:val="1F3864" w:themeColor="accent1" w:themeShade="80"/>
          <w:sz w:val="28"/>
          <w:lang w:val="fr-BE" w:eastAsia="fr-BE"/>
        </w:rPr>
        <w:t>À consulter</w:t>
      </w:r>
      <w:r w:rsidR="008155C0" w:rsidRPr="0052381F">
        <w:rPr>
          <w:rFonts w:ascii="Arial" w:eastAsia="Arial" w:hAnsi="Arial" w:cs="Arial"/>
          <w:b/>
          <w:bCs/>
          <w:color w:val="1F3864" w:themeColor="accent1" w:themeShade="80"/>
          <w:sz w:val="28"/>
          <w:lang w:val="fr-BE" w:eastAsia="fr-BE"/>
        </w:rPr>
        <w:t> :</w:t>
      </w:r>
    </w:p>
    <w:p w14:paraId="1BEE60E2" w14:textId="7F6BD932" w:rsidR="00A45D62" w:rsidRPr="0052381F" w:rsidRDefault="00F42E53" w:rsidP="00A45D62">
      <w:pPr>
        <w:spacing w:after="27" w:line="230" w:lineRule="auto"/>
        <w:ind w:left="-10"/>
        <w:jc w:val="both"/>
        <w:rPr>
          <w:rFonts w:ascii="Arial" w:eastAsia="Arial" w:hAnsi="Arial" w:cs="Arial"/>
          <w:color w:val="606060"/>
          <w:sz w:val="24"/>
          <w:szCs w:val="24"/>
          <w:lang w:val="fr-BE" w:eastAsia="fr-BE"/>
        </w:rPr>
      </w:pPr>
      <w:r w:rsidRPr="005238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6CFD2AB" wp14:editId="2192FBEA">
                <wp:simplePos x="0" y="0"/>
                <wp:positionH relativeFrom="column">
                  <wp:posOffset>-49855</wp:posOffset>
                </wp:positionH>
                <wp:positionV relativeFrom="paragraph">
                  <wp:posOffset>79019</wp:posOffset>
                </wp:positionV>
                <wp:extent cx="4783424" cy="657922"/>
                <wp:effectExtent l="0" t="0" r="5080" b="25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424" cy="6579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38900" id="Rectangle 18" o:spid="_x0000_s1026" style="position:absolute;margin-left:-3.95pt;margin-top:6.2pt;width:376.65pt;height:51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" fillcolor="#d9e2f3 [660]" stroked="f" strokeweight="1pt"/>
            </w:pict>
          </mc:Fallback>
        </mc:AlternateContent>
      </w:r>
    </w:p>
    <w:p w14:paraId="6807FF0C" w14:textId="1FDA4BCF" w:rsidR="00F42E53" w:rsidRPr="0052381F" w:rsidRDefault="00A45D62" w:rsidP="00F42E53">
      <w:pPr>
        <w:rPr>
          <w:rFonts w:ascii="Arial" w:hAnsi="Arial" w:cs="Arial"/>
          <w:sz w:val="24"/>
          <w:szCs w:val="24"/>
        </w:rPr>
      </w:pPr>
      <w:r w:rsidRPr="0052381F">
        <w:rPr>
          <w:rFonts w:ascii="Arial" w:eastAsia="Arial" w:hAnsi="Arial" w:cs="Arial"/>
          <w:color w:val="000000" w:themeColor="text1"/>
          <w:sz w:val="24"/>
          <w:szCs w:val="24"/>
          <w:lang w:val="fr-BE" w:eastAsia="fr-BE"/>
        </w:rPr>
        <w:t>Réf</w:t>
      </w:r>
      <w:r w:rsidR="0080683F" w:rsidRPr="0052381F">
        <w:rPr>
          <w:rFonts w:ascii="Arial" w:eastAsia="Arial" w:hAnsi="Arial" w:cs="Arial"/>
          <w:color w:val="000000" w:themeColor="text1"/>
          <w:sz w:val="24"/>
          <w:szCs w:val="24"/>
          <w:lang w:val="fr-BE" w:eastAsia="fr-BE"/>
        </w:rPr>
        <w:t>érence</w:t>
      </w:r>
      <w:r w:rsidRPr="0052381F">
        <w:rPr>
          <w:rFonts w:ascii="Arial" w:eastAsia="Arial" w:hAnsi="Arial" w:cs="Arial"/>
          <w:color w:val="000000" w:themeColor="text1"/>
          <w:sz w:val="24"/>
          <w:szCs w:val="24"/>
          <w:lang w:val="fr-BE" w:eastAsia="fr-BE"/>
        </w:rPr>
        <w:t xml:space="preserve"> sur les positions</w:t>
      </w:r>
      <w:r w:rsidR="00F42E53" w:rsidRPr="0052381F">
        <w:rPr>
          <w:rFonts w:ascii="Arial" w:eastAsia="Arial" w:hAnsi="Arial" w:cs="Arial"/>
          <w:color w:val="000000" w:themeColor="text1"/>
          <w:sz w:val="24"/>
          <w:szCs w:val="24"/>
          <w:lang w:val="fr-BE" w:eastAsia="fr-BE"/>
        </w:rPr>
        <w:t xml:space="preserve"> : </w:t>
      </w:r>
      <w:hyperlink r:id="rId19" w:history="1">
        <w:r w:rsidR="00F42E53" w:rsidRPr="0052381F">
          <w:rPr>
            <w:rStyle w:val="Lienhypertexte"/>
            <w:rFonts w:ascii="Arial" w:hAnsi="Arial" w:cs="Arial"/>
            <w:sz w:val="24"/>
            <w:szCs w:val="24"/>
          </w:rPr>
          <w:t>https://www.sikana.tv/fr/health/learn-the-basics-of-breastfeeding/allaiter-en-position-ballon-de-rugby</w:t>
        </w:r>
      </w:hyperlink>
    </w:p>
    <w:p w14:paraId="2307885C" w14:textId="268169B4" w:rsidR="00A45D62" w:rsidRPr="0052381F" w:rsidRDefault="00A45D62" w:rsidP="00A45D62">
      <w:pPr>
        <w:spacing w:after="27" w:line="230" w:lineRule="auto"/>
        <w:jc w:val="both"/>
        <w:rPr>
          <w:rFonts w:ascii="Arial" w:eastAsia="Arial" w:hAnsi="Arial" w:cs="Arial"/>
          <w:b/>
          <w:color w:val="000000" w:themeColor="text1"/>
          <w:sz w:val="32"/>
          <w:szCs w:val="24"/>
          <w:lang w:eastAsia="fr-BE"/>
        </w:rPr>
      </w:pPr>
    </w:p>
    <w:p w14:paraId="7306E51F" w14:textId="426DB6DC" w:rsidR="00A45D62" w:rsidRPr="0052381F" w:rsidRDefault="00A45D62" w:rsidP="00A45D62">
      <w:pPr>
        <w:spacing w:after="27" w:line="230" w:lineRule="auto"/>
        <w:jc w:val="both"/>
        <w:rPr>
          <w:rFonts w:ascii="Arial" w:eastAsia="Arial" w:hAnsi="Arial" w:cs="Arial"/>
          <w:b/>
          <w:color w:val="FFFFFF"/>
          <w:sz w:val="32"/>
          <w:szCs w:val="24"/>
          <w:lang w:val="fr-BE" w:eastAsia="fr-BE"/>
        </w:rPr>
      </w:pPr>
    </w:p>
    <w:p w14:paraId="6A90BCD6" w14:textId="3334FADB" w:rsidR="00A45D62" w:rsidRPr="0052381F" w:rsidRDefault="00A45D62" w:rsidP="00A45D62">
      <w:pPr>
        <w:spacing w:after="27" w:line="230" w:lineRule="auto"/>
        <w:jc w:val="both"/>
        <w:rPr>
          <w:rFonts w:ascii="Arial" w:eastAsia="Arial" w:hAnsi="Arial" w:cs="Arial"/>
          <w:b/>
          <w:color w:val="FFFFFF"/>
          <w:sz w:val="32"/>
          <w:szCs w:val="24"/>
          <w:lang w:val="fr-BE" w:eastAsia="fr-BE"/>
        </w:rPr>
      </w:pPr>
    </w:p>
    <w:p w14:paraId="4DA95135" w14:textId="07CAD5A4" w:rsidR="00A45D62" w:rsidRPr="0052381F" w:rsidRDefault="00A45D62" w:rsidP="00A45D62">
      <w:pPr>
        <w:spacing w:after="27" w:line="230" w:lineRule="auto"/>
        <w:jc w:val="both"/>
        <w:rPr>
          <w:rFonts w:ascii="Arial" w:hAnsi="Arial" w:cs="Arial"/>
          <w:sz w:val="24"/>
          <w:szCs w:val="24"/>
        </w:rPr>
      </w:pPr>
    </w:p>
    <w:p w14:paraId="739D3492" w14:textId="3D5BA23D" w:rsidR="00A45D62" w:rsidRPr="0052381F" w:rsidRDefault="00A45D62" w:rsidP="00A45D62">
      <w:pPr>
        <w:spacing w:after="27" w:line="230" w:lineRule="auto"/>
        <w:jc w:val="both"/>
        <w:rPr>
          <w:rFonts w:ascii="Arial" w:hAnsi="Arial" w:cs="Arial"/>
          <w:sz w:val="24"/>
          <w:szCs w:val="24"/>
        </w:rPr>
      </w:pPr>
    </w:p>
    <w:p w14:paraId="386BF8EB" w14:textId="253FF8B6" w:rsidR="006A280E" w:rsidRPr="0052381F" w:rsidRDefault="006A280E" w:rsidP="009142F4">
      <w:pPr>
        <w:rPr>
          <w:rFonts w:ascii="Arial" w:hAnsi="Arial" w:cs="Arial"/>
        </w:rPr>
      </w:pPr>
    </w:p>
    <w:sectPr w:rsidR="006A280E" w:rsidRPr="0052381F" w:rsidSect="00722F2A">
      <w:pgSz w:w="16838" w:h="11906" w:orient="landscape" w:code="9"/>
      <w:pgMar w:top="284" w:right="678" w:bottom="142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pt" o:bullet="t">
        <v:imagedata r:id="rId1" o:title="mso7CEF"/>
      </v:shape>
    </w:pict>
  </w:numPicBullet>
  <w:numPicBullet w:numPicBulletId="1">
    <w:pict>
      <v:shape id="_x0000_i1043" type="#_x0000_t75" style="width:206pt;height:205pt" o:bullet="t">
        <v:imagedata r:id="rId2" o:title="sein"/>
      </v:shape>
    </w:pict>
  </w:numPicBullet>
  <w:abstractNum w:abstractNumId="0" w15:restartNumberingAfterBreak="0">
    <w:nsid w:val="052A481E"/>
    <w:multiLevelType w:val="hybridMultilevel"/>
    <w:tmpl w:val="B6A0C25A"/>
    <w:lvl w:ilvl="0" w:tplc="509E233A">
      <w:start w:val="1"/>
      <w:numFmt w:val="bullet"/>
      <w:lvlText w:val=""/>
      <w:lvlPicBulletId w:val="1"/>
      <w:lvlJc w:val="left"/>
      <w:pPr>
        <w:ind w:left="182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0E5B637E"/>
    <w:multiLevelType w:val="hybridMultilevel"/>
    <w:tmpl w:val="458697BA"/>
    <w:lvl w:ilvl="0" w:tplc="509E233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756F0"/>
    <w:multiLevelType w:val="hybridMultilevel"/>
    <w:tmpl w:val="63C60CAA"/>
    <w:lvl w:ilvl="0" w:tplc="509E233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99221A"/>
    <w:multiLevelType w:val="hybridMultilevel"/>
    <w:tmpl w:val="AF4EF3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2518DA"/>
    <w:multiLevelType w:val="hybridMultilevel"/>
    <w:tmpl w:val="539275DE"/>
    <w:lvl w:ilvl="0" w:tplc="509E233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64177C"/>
    <w:multiLevelType w:val="hybridMultilevel"/>
    <w:tmpl w:val="260E2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D328B"/>
    <w:multiLevelType w:val="hybridMultilevel"/>
    <w:tmpl w:val="9DCC14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6314"/>
    <w:multiLevelType w:val="hybridMultilevel"/>
    <w:tmpl w:val="8B5EFB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636915"/>
    <w:multiLevelType w:val="hybridMultilevel"/>
    <w:tmpl w:val="30A456EE"/>
    <w:lvl w:ilvl="0" w:tplc="509E23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13E58"/>
    <w:multiLevelType w:val="hybridMultilevel"/>
    <w:tmpl w:val="0D3ABA36"/>
    <w:lvl w:ilvl="0" w:tplc="509E23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8556E"/>
    <w:multiLevelType w:val="hybridMultilevel"/>
    <w:tmpl w:val="40C2D4D8"/>
    <w:lvl w:ilvl="0" w:tplc="509E23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E4D4B"/>
    <w:multiLevelType w:val="hybridMultilevel"/>
    <w:tmpl w:val="09988AE8"/>
    <w:lvl w:ilvl="0" w:tplc="509E233A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4B4554F"/>
    <w:multiLevelType w:val="multilevel"/>
    <w:tmpl w:val="E944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9C3983"/>
    <w:multiLevelType w:val="hybridMultilevel"/>
    <w:tmpl w:val="48C056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1A75F67"/>
    <w:multiLevelType w:val="hybridMultilevel"/>
    <w:tmpl w:val="78E6B292"/>
    <w:lvl w:ilvl="0" w:tplc="16D67C4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D6674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AAAB8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46B3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C639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CC429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F091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48ECA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74F8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606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77279016">
    <w:abstractNumId w:val="6"/>
  </w:num>
  <w:num w:numId="2" w16cid:durableId="835416637">
    <w:abstractNumId w:val="1"/>
  </w:num>
  <w:num w:numId="3" w16cid:durableId="1902204654">
    <w:abstractNumId w:val="8"/>
  </w:num>
  <w:num w:numId="4" w16cid:durableId="1588033463">
    <w:abstractNumId w:val="10"/>
  </w:num>
  <w:num w:numId="5" w16cid:durableId="522288095">
    <w:abstractNumId w:val="4"/>
  </w:num>
  <w:num w:numId="6" w16cid:durableId="1482649637">
    <w:abstractNumId w:val="0"/>
  </w:num>
  <w:num w:numId="7" w16cid:durableId="1670600915">
    <w:abstractNumId w:val="2"/>
  </w:num>
  <w:num w:numId="8" w16cid:durableId="1464032442">
    <w:abstractNumId w:val="14"/>
  </w:num>
  <w:num w:numId="9" w16cid:durableId="1482961282">
    <w:abstractNumId w:val="11"/>
  </w:num>
  <w:num w:numId="10" w16cid:durableId="1446197472">
    <w:abstractNumId w:val="9"/>
  </w:num>
  <w:num w:numId="11" w16cid:durableId="1958246850">
    <w:abstractNumId w:val="12"/>
  </w:num>
  <w:num w:numId="12" w16cid:durableId="472137764">
    <w:abstractNumId w:val="13"/>
  </w:num>
  <w:num w:numId="13" w16cid:durableId="639924903">
    <w:abstractNumId w:val="5"/>
  </w:num>
  <w:num w:numId="14" w16cid:durableId="1048918067">
    <w:abstractNumId w:val="7"/>
  </w:num>
  <w:num w:numId="15" w16cid:durableId="746459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80E"/>
    <w:rsid w:val="000218A8"/>
    <w:rsid w:val="000628EA"/>
    <w:rsid w:val="00086BD0"/>
    <w:rsid w:val="0013797D"/>
    <w:rsid w:val="00140565"/>
    <w:rsid w:val="00156FBF"/>
    <w:rsid w:val="00180120"/>
    <w:rsid w:val="001D4CBC"/>
    <w:rsid w:val="0023751E"/>
    <w:rsid w:val="002D1E2D"/>
    <w:rsid w:val="002E1307"/>
    <w:rsid w:val="00331443"/>
    <w:rsid w:val="003D48B9"/>
    <w:rsid w:val="003E08DA"/>
    <w:rsid w:val="003F0FD0"/>
    <w:rsid w:val="003F3508"/>
    <w:rsid w:val="00402F09"/>
    <w:rsid w:val="00453EF0"/>
    <w:rsid w:val="0052381F"/>
    <w:rsid w:val="00587099"/>
    <w:rsid w:val="005F0272"/>
    <w:rsid w:val="006938BE"/>
    <w:rsid w:val="006A08F2"/>
    <w:rsid w:val="006A280E"/>
    <w:rsid w:val="00722F2A"/>
    <w:rsid w:val="00790C81"/>
    <w:rsid w:val="0080683F"/>
    <w:rsid w:val="008155C0"/>
    <w:rsid w:val="00895EE8"/>
    <w:rsid w:val="008A5CA9"/>
    <w:rsid w:val="008C0523"/>
    <w:rsid w:val="008D0F9B"/>
    <w:rsid w:val="009142F4"/>
    <w:rsid w:val="0092450A"/>
    <w:rsid w:val="009533FE"/>
    <w:rsid w:val="009E6F9F"/>
    <w:rsid w:val="00A163B5"/>
    <w:rsid w:val="00A34BFD"/>
    <w:rsid w:val="00A45D62"/>
    <w:rsid w:val="00A5347E"/>
    <w:rsid w:val="00A62ECE"/>
    <w:rsid w:val="00B577F2"/>
    <w:rsid w:val="00BC6DF3"/>
    <w:rsid w:val="00C55098"/>
    <w:rsid w:val="00C618D5"/>
    <w:rsid w:val="00C975D8"/>
    <w:rsid w:val="00CB7614"/>
    <w:rsid w:val="00D23610"/>
    <w:rsid w:val="00D36F23"/>
    <w:rsid w:val="00D66971"/>
    <w:rsid w:val="00E51D93"/>
    <w:rsid w:val="00ED62A2"/>
    <w:rsid w:val="00EE6B3F"/>
    <w:rsid w:val="00EF7F29"/>
    <w:rsid w:val="00F13F45"/>
    <w:rsid w:val="00F4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DD28E"/>
  <w15:chartTrackingRefBased/>
  <w15:docId w15:val="{4C6F9F80-252D-4C2D-AB5F-343904C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80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1E2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1E2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51D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1D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1D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1D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1D93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E51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1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character" w:styleId="Lienhypertextesuivivisit">
    <w:name w:val="FollowedHyperlink"/>
    <w:basedOn w:val="Policepardfaut"/>
    <w:uiPriority w:val="99"/>
    <w:semiHidden/>
    <w:unhideWhenUsed/>
    <w:rsid w:val="006A08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1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globalhealthmedia.org/videos/videos-french/" TargetMode="External"/><Relationship Id="rId10" Type="http://schemas.openxmlformats.org/officeDocument/2006/relationships/hyperlink" Target="https://www.health.belgium.be/fr/alimentation/politique-alimentaire/alimentation-et-sante/allaitement-maternel/brochure-sans-texte" TargetMode="Externa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.belgium.be/fr/alimentation/politique-alimentaire/alimentation-et-sante/allaitement-maternel/brochure-sans-texte" TargetMode="External"/><Relationship Id="rId14" Type="http://schemas.openxmlformats.org/officeDocument/2006/relationships/image" Target="media/image9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DF172-6CFA-48B2-926A-441D7816A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700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NISET</dc:creator>
  <cp:keywords/>
  <dc:description/>
  <cp:lastModifiedBy>Noben Natasha</cp:lastModifiedBy>
  <cp:revision>4</cp:revision>
  <cp:lastPrinted>2022-12-19T11:19:00Z</cp:lastPrinted>
  <dcterms:created xsi:type="dcterms:W3CDTF">2022-12-19T11:19:00Z</dcterms:created>
  <dcterms:modified xsi:type="dcterms:W3CDTF">2022-12-19T13:04:00Z</dcterms:modified>
</cp:coreProperties>
</file>